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F4C01" w14:textId="25F4B729" w:rsidR="007C52EE" w:rsidRDefault="007C52EE" w:rsidP="007C52EE">
      <w:pPr>
        <w:jc w:val="center"/>
      </w:pPr>
      <w:bookmarkStart w:id="0" w:name="_GoBack"/>
      <w:bookmarkEnd w:id="0"/>
      <w:r w:rsidRPr="00AD5DE3">
        <w:rPr>
          <w:rFonts w:ascii="Calibri" w:hAnsi="Calibri"/>
          <w:b/>
          <w:noProof/>
        </w:rPr>
        <w:drawing>
          <wp:inline distT="0" distB="0" distL="0" distR="0" wp14:anchorId="5C35152B" wp14:editId="267DC57B">
            <wp:extent cx="2333625" cy="1038225"/>
            <wp:effectExtent l="0" t="0" r="9525" b="9525"/>
            <wp:docPr id="1" name="Picture 1" descr="Primet P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et P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3625" cy="1038225"/>
                    </a:xfrm>
                    <a:prstGeom prst="rect">
                      <a:avLst/>
                    </a:prstGeom>
                    <a:noFill/>
                    <a:ln>
                      <a:noFill/>
                    </a:ln>
                  </pic:spPr>
                </pic:pic>
              </a:graphicData>
            </a:graphic>
          </wp:inline>
        </w:drawing>
      </w:r>
    </w:p>
    <w:p w14:paraId="38235698" w14:textId="58820730" w:rsidR="007C52EE" w:rsidRPr="006D155B" w:rsidRDefault="007C52EE" w:rsidP="007C52EE">
      <w:pPr>
        <w:jc w:val="center"/>
        <w:rPr>
          <w:rFonts w:cstheme="minorHAnsi"/>
          <w:b/>
          <w:sz w:val="28"/>
          <w:szCs w:val="24"/>
          <w:u w:val="single"/>
        </w:rPr>
      </w:pPr>
      <w:r w:rsidRPr="006D155B">
        <w:rPr>
          <w:rFonts w:cstheme="minorHAnsi"/>
          <w:b/>
          <w:sz w:val="28"/>
          <w:szCs w:val="24"/>
          <w:u w:val="single"/>
        </w:rPr>
        <w:t>History Policy</w:t>
      </w:r>
    </w:p>
    <w:p w14:paraId="3A265DF7" w14:textId="7D2E3A49" w:rsidR="007C52EE" w:rsidRPr="006D155B" w:rsidRDefault="007C52EE" w:rsidP="00AD5DE3">
      <w:pPr>
        <w:pStyle w:val="paragraph"/>
        <w:spacing w:before="0" w:beforeAutospacing="0" w:after="240" w:afterAutospacing="0"/>
        <w:textAlignment w:val="baseline"/>
        <w:rPr>
          <w:rStyle w:val="normaltextrun"/>
          <w:rFonts w:asciiTheme="minorHAnsi" w:hAnsiTheme="minorHAnsi" w:cstheme="minorHAnsi"/>
          <w:b/>
          <w:color w:val="000000"/>
          <w:u w:val="single"/>
        </w:rPr>
      </w:pPr>
      <w:r w:rsidRPr="006D155B">
        <w:rPr>
          <w:rStyle w:val="normaltextrun"/>
          <w:rFonts w:asciiTheme="minorHAnsi" w:hAnsiTheme="minorHAnsi" w:cstheme="minorHAnsi"/>
          <w:b/>
          <w:color w:val="000000"/>
          <w:u w:val="single"/>
        </w:rPr>
        <w:t xml:space="preserve">The Intent </w:t>
      </w:r>
      <w:r w:rsidR="006D155B">
        <w:rPr>
          <w:rStyle w:val="normaltextrun"/>
          <w:rFonts w:asciiTheme="minorHAnsi" w:hAnsiTheme="minorHAnsi" w:cstheme="minorHAnsi"/>
          <w:b/>
          <w:color w:val="000000"/>
          <w:u w:val="single"/>
        </w:rPr>
        <w:t>S</w:t>
      </w:r>
      <w:r w:rsidRPr="006D155B">
        <w:rPr>
          <w:rStyle w:val="normaltextrun"/>
          <w:rFonts w:asciiTheme="minorHAnsi" w:hAnsiTheme="minorHAnsi" w:cstheme="minorHAnsi"/>
          <w:b/>
          <w:color w:val="000000"/>
          <w:u w:val="single"/>
        </w:rPr>
        <w:t>tatement</w:t>
      </w:r>
    </w:p>
    <w:p w14:paraId="259A8946" w14:textId="77777777" w:rsidR="00AD5DE3" w:rsidRDefault="00AD5DE3" w:rsidP="00AD5DE3">
      <w:pPr>
        <w:spacing w:after="240" w:line="240" w:lineRule="auto"/>
        <w:textAlignment w:val="baseline"/>
        <w:rPr>
          <w:rFonts w:eastAsia="Times New Roman"/>
          <w:sz w:val="24"/>
          <w:szCs w:val="24"/>
          <w:lang w:eastAsia="en-GB"/>
        </w:rPr>
      </w:pPr>
      <w:r w:rsidRPr="00AD5DE3">
        <w:rPr>
          <w:rFonts w:eastAsia="Times New Roman"/>
          <w:sz w:val="24"/>
          <w:szCs w:val="24"/>
          <w:lang w:eastAsia="en-GB"/>
        </w:rPr>
        <w:t xml:space="preserve">The curriculum at </w:t>
      </w:r>
      <w:proofErr w:type="spellStart"/>
      <w:r w:rsidRPr="00AD5DE3">
        <w:rPr>
          <w:rFonts w:eastAsia="Times New Roman"/>
          <w:sz w:val="24"/>
          <w:szCs w:val="24"/>
          <w:lang w:eastAsia="en-GB"/>
        </w:rPr>
        <w:t>Primet</w:t>
      </w:r>
      <w:proofErr w:type="spellEnd"/>
      <w:r w:rsidRPr="00AD5DE3">
        <w:rPr>
          <w:rFonts w:eastAsia="Times New Roman"/>
          <w:sz w:val="24"/>
          <w:szCs w:val="24"/>
          <w:lang w:eastAsia="en-GB"/>
        </w:rPr>
        <w:t xml:space="preserve"> Primary school will ensure that all learners leave school as resilient and confident individuals, who lead healthy and happy lives. Our core values of kindness, respect and trust influence the actions and decisions made by the entire school community. </w:t>
      </w:r>
    </w:p>
    <w:p w14:paraId="75902253" w14:textId="58EDC65A" w:rsidR="00AD5DE3" w:rsidRPr="00AD5DE3" w:rsidRDefault="00AD5DE3" w:rsidP="00AD5DE3">
      <w:pPr>
        <w:spacing w:after="240" w:line="240" w:lineRule="auto"/>
        <w:textAlignment w:val="baseline"/>
        <w:rPr>
          <w:rFonts w:eastAsia="Times New Roman"/>
          <w:sz w:val="24"/>
          <w:szCs w:val="24"/>
          <w:lang w:eastAsia="en-GB"/>
        </w:rPr>
      </w:pPr>
      <w:r w:rsidRPr="00AD5DE3">
        <w:rPr>
          <w:rFonts w:eastAsia="Times New Roman"/>
          <w:sz w:val="24"/>
          <w:szCs w:val="24"/>
          <w:lang w:eastAsia="en-GB"/>
        </w:rPr>
        <w:t xml:space="preserve">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p>
    <w:p w14:paraId="728EFFA1" w14:textId="37C3E36F" w:rsidR="00E05E49" w:rsidRPr="00AD5DE3" w:rsidRDefault="00AD5DE3" w:rsidP="00AD5DE3">
      <w:pPr>
        <w:spacing w:after="240" w:line="240" w:lineRule="auto"/>
        <w:textAlignment w:val="baseline"/>
        <w:rPr>
          <w:rFonts w:eastAsia="Times New Roman"/>
          <w:sz w:val="24"/>
          <w:szCs w:val="24"/>
          <w:lang w:eastAsia="en-GB"/>
        </w:rPr>
      </w:pPr>
      <w:r w:rsidRPr="00AD5DE3">
        <w:rPr>
          <w:rFonts w:eastAsia="Times New Roman"/>
          <w:sz w:val="24"/>
          <w:szCs w:val="24"/>
          <w:lang w:eastAsia="en-GB"/>
        </w:rPr>
        <w:t xml:space="preserve">As emotionally intelligent individuals, pupils will </w:t>
      </w:r>
      <w:proofErr w:type="gramStart"/>
      <w:r w:rsidRPr="00AD5DE3">
        <w:rPr>
          <w:rFonts w:eastAsia="Times New Roman"/>
          <w:sz w:val="24"/>
          <w:szCs w:val="24"/>
          <w:lang w:eastAsia="en-GB"/>
        </w:rPr>
        <w:t>have an understanding of</w:t>
      </w:r>
      <w:proofErr w:type="gramEnd"/>
      <w:r w:rsidRPr="00AD5DE3">
        <w:rPr>
          <w:rFonts w:eastAsia="Times New Roman"/>
          <w:sz w:val="24"/>
          <w:szCs w:val="24"/>
          <w:lang w:eastAsia="en-GB"/>
        </w:rPr>
        <w:t xml:space="preserve"> their own and others’ needs, that will equip them to take responsibilities and lead at a local, national and global level.</w:t>
      </w:r>
    </w:p>
    <w:p w14:paraId="2342FFBD" w14:textId="3EE2990E" w:rsidR="00AD5DE3" w:rsidRPr="00AD5DE3" w:rsidRDefault="00AD5DE3" w:rsidP="00AD5DE3">
      <w:pPr>
        <w:spacing w:after="240" w:line="240" w:lineRule="auto"/>
        <w:rPr>
          <w:rFonts w:ascii="Calibri" w:eastAsia="Calibri" w:hAnsi="Calibri" w:cs="Calibri"/>
          <w:sz w:val="24"/>
          <w:szCs w:val="24"/>
        </w:rPr>
      </w:pPr>
      <w:r w:rsidRPr="00AD5DE3">
        <w:rPr>
          <w:rFonts w:ascii="Calibri" w:eastAsia="Calibri" w:hAnsi="Calibri" w:cs="Calibri"/>
          <w:sz w:val="24"/>
          <w:szCs w:val="24"/>
        </w:rPr>
        <w:t>In History, we aim to develop pupils’ understanding of Britain’s past and that of the wider world, building a secure sense of chronology from the earliest civilisations to modern times. Our curriculum enables pupils to become curious, analytical learners who ask historically valid questions, investigate evidence and think critically about the past.</w:t>
      </w:r>
    </w:p>
    <w:p w14:paraId="77C0099D" w14:textId="70F8DA49" w:rsidR="00AD5DE3" w:rsidRPr="00AD5DE3" w:rsidRDefault="00AD5DE3" w:rsidP="00AD5DE3">
      <w:pPr>
        <w:spacing w:after="240" w:line="240" w:lineRule="auto"/>
        <w:rPr>
          <w:rFonts w:ascii="Calibri" w:eastAsia="Calibri" w:hAnsi="Calibri" w:cs="Calibri"/>
          <w:sz w:val="24"/>
          <w:szCs w:val="24"/>
        </w:rPr>
      </w:pPr>
      <w:r w:rsidRPr="00AD5DE3">
        <w:rPr>
          <w:rFonts w:ascii="Calibri" w:eastAsia="Calibri" w:hAnsi="Calibri" w:cs="Calibri"/>
          <w:sz w:val="24"/>
          <w:szCs w:val="24"/>
        </w:rPr>
        <w:t>Through carefully sequenced teaching, pupils make meaningful links between different historical periods and develop an appreciation of the diverse histories that have shaped their local area, our nation and the wider world. They learn to examine sources, consider different interpretations and understand how historical knowledge is constructed.</w:t>
      </w:r>
    </w:p>
    <w:p w14:paraId="59C71D3A" w14:textId="1D3DD468" w:rsidR="6D3AC775" w:rsidRDefault="00AD5DE3" w:rsidP="00AD5DE3">
      <w:pPr>
        <w:spacing w:after="240" w:line="240" w:lineRule="auto"/>
      </w:pPr>
      <w:r w:rsidRPr="00AD5DE3">
        <w:rPr>
          <w:rFonts w:ascii="Calibri" w:eastAsia="Calibri" w:hAnsi="Calibri" w:cs="Calibri"/>
          <w:sz w:val="24"/>
          <w:szCs w:val="24"/>
        </w:rPr>
        <w:t>Our History curriculum fosters a love of learning about the past and helps pupils recognise how events, people and changes have influenced the world they live in today. This supports them to develop a strong sense of identity, cultural awareness and respect for different perspectives</w:t>
      </w:r>
      <w:r w:rsidR="6D3AC775" w:rsidRPr="6D3AC775">
        <w:rPr>
          <w:rFonts w:ascii="Calibri" w:eastAsia="Calibri" w:hAnsi="Calibri" w:cs="Calibri"/>
          <w:sz w:val="24"/>
          <w:szCs w:val="24"/>
        </w:rPr>
        <w:t>.</w:t>
      </w:r>
    </w:p>
    <w:p w14:paraId="4052E605" w14:textId="717EF0E3" w:rsidR="6D3AC775" w:rsidRDefault="6D3AC775" w:rsidP="6D3AC775">
      <w:pPr>
        <w:spacing w:after="0" w:line="240" w:lineRule="auto"/>
        <w:rPr>
          <w:rFonts w:ascii="Calibri" w:eastAsia="Calibri" w:hAnsi="Calibri" w:cs="Calibri"/>
          <w:sz w:val="24"/>
          <w:szCs w:val="24"/>
        </w:rPr>
      </w:pPr>
    </w:p>
    <w:p w14:paraId="2DEC23BC" w14:textId="5723B318" w:rsidR="006D155B" w:rsidRDefault="006D155B" w:rsidP="6D3AC775">
      <w:pPr>
        <w:spacing w:after="0" w:line="240" w:lineRule="auto"/>
        <w:rPr>
          <w:rFonts w:ascii="Calibri" w:eastAsia="Calibri" w:hAnsi="Calibri" w:cs="Calibri"/>
          <w:sz w:val="24"/>
          <w:szCs w:val="24"/>
        </w:rPr>
      </w:pPr>
    </w:p>
    <w:p w14:paraId="0F9A8AB8" w14:textId="36C87702" w:rsidR="006D155B" w:rsidRDefault="006D155B" w:rsidP="6D3AC775">
      <w:pPr>
        <w:spacing w:after="0" w:line="240" w:lineRule="auto"/>
        <w:rPr>
          <w:rFonts w:ascii="Calibri" w:eastAsia="Calibri" w:hAnsi="Calibri" w:cs="Calibri"/>
          <w:sz w:val="24"/>
          <w:szCs w:val="24"/>
        </w:rPr>
      </w:pPr>
    </w:p>
    <w:p w14:paraId="438A4A1D" w14:textId="2B4A11D4" w:rsidR="006D155B" w:rsidRDefault="006D155B" w:rsidP="6D3AC775">
      <w:pPr>
        <w:spacing w:after="0" w:line="240" w:lineRule="auto"/>
        <w:rPr>
          <w:rFonts w:ascii="Calibri" w:eastAsia="Calibri" w:hAnsi="Calibri" w:cs="Calibri"/>
          <w:sz w:val="24"/>
          <w:szCs w:val="24"/>
        </w:rPr>
      </w:pPr>
    </w:p>
    <w:p w14:paraId="539ABCF1" w14:textId="77777777" w:rsidR="006D155B" w:rsidRDefault="006D155B" w:rsidP="6D3AC775">
      <w:pPr>
        <w:spacing w:after="0" w:line="240" w:lineRule="auto"/>
        <w:rPr>
          <w:rFonts w:ascii="Calibri" w:eastAsia="Calibri" w:hAnsi="Calibri" w:cs="Calibri"/>
          <w:sz w:val="24"/>
          <w:szCs w:val="24"/>
        </w:rPr>
      </w:pPr>
    </w:p>
    <w:p w14:paraId="6CEF9748" w14:textId="553F2E5D" w:rsidR="007C52EE" w:rsidRPr="006D155B" w:rsidRDefault="007C52EE" w:rsidP="00764699">
      <w:pPr>
        <w:pStyle w:val="paragraph"/>
        <w:spacing w:before="0" w:beforeAutospacing="0" w:after="0" w:afterAutospacing="0"/>
        <w:textAlignment w:val="baseline"/>
        <w:rPr>
          <w:rStyle w:val="eop"/>
          <w:rFonts w:asciiTheme="minorHAnsi" w:hAnsiTheme="minorHAnsi" w:cstheme="minorHAnsi"/>
          <w:b/>
          <w:u w:val="single"/>
          <w:lang w:val="en-US"/>
        </w:rPr>
      </w:pPr>
      <w:r w:rsidRPr="006D155B">
        <w:rPr>
          <w:rStyle w:val="normaltextrun"/>
          <w:rFonts w:asciiTheme="minorHAnsi" w:hAnsiTheme="minorHAnsi" w:cstheme="minorHAnsi"/>
          <w:b/>
          <w:color w:val="000000"/>
          <w:u w:val="single"/>
        </w:rPr>
        <w:lastRenderedPageBreak/>
        <w:t>Aims</w:t>
      </w:r>
      <w:r w:rsidRPr="006D155B">
        <w:rPr>
          <w:rStyle w:val="eop"/>
          <w:rFonts w:asciiTheme="minorHAnsi" w:hAnsiTheme="minorHAnsi" w:cstheme="minorHAnsi"/>
          <w:b/>
          <w:u w:val="single"/>
          <w:lang w:val="en-US"/>
        </w:rPr>
        <w:t>​</w:t>
      </w:r>
    </w:p>
    <w:p w14:paraId="73E28A7C" w14:textId="77777777" w:rsidR="006D155B" w:rsidRDefault="006D155B" w:rsidP="00764699">
      <w:pPr>
        <w:pStyle w:val="paragraph"/>
        <w:spacing w:before="0" w:beforeAutospacing="0" w:after="0" w:afterAutospacing="0"/>
        <w:textAlignment w:val="baseline"/>
        <w:rPr>
          <w:rStyle w:val="eop"/>
          <w:rFonts w:asciiTheme="minorHAnsi" w:hAnsiTheme="minorHAnsi" w:cstheme="minorHAnsi"/>
          <w:u w:val="single"/>
          <w:lang w:val="en-US"/>
        </w:rPr>
      </w:pPr>
    </w:p>
    <w:p w14:paraId="11175792" w14:textId="22DE0A77" w:rsidR="00AD5DE3" w:rsidRPr="00AD5DE3" w:rsidRDefault="00AD5DE3" w:rsidP="00AD5DE3">
      <w:pPr>
        <w:spacing w:after="0" w:line="240" w:lineRule="auto"/>
        <w:rPr>
          <w:rFonts w:cstheme="minorHAnsi"/>
          <w:sz w:val="24"/>
          <w:szCs w:val="24"/>
        </w:rPr>
      </w:pPr>
      <w:r w:rsidRPr="00AD5DE3">
        <w:rPr>
          <w:rFonts w:cstheme="minorHAnsi"/>
          <w:sz w:val="24"/>
          <w:szCs w:val="24"/>
        </w:rPr>
        <w:t>Our History curriculum aims to ensure that all pupils:</w:t>
      </w:r>
    </w:p>
    <w:p w14:paraId="279B739C" w14:textId="00600D1A"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Develop a secure chronological understanding, knowing where people, events and periods fit within a broad narrative.</w:t>
      </w:r>
    </w:p>
    <w:p w14:paraId="00A35E3C" w14:textId="628D0334"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Build substantive knowledge of significant events, civilisations, societies and individuals from British and world history.</w:t>
      </w:r>
    </w:p>
    <w:p w14:paraId="668DC542" w14:textId="6A8611CB"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Understand and use key historical concepts such as continuity and change, cause and consequence, similarity and difference and historical significance.</w:t>
      </w:r>
    </w:p>
    <w:p w14:paraId="021B9194" w14:textId="1CC6F0E2"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Develop disciplinary knowledge, learning how historians work by asking questions, examining sources, analysing evidence and considering different interpretations of the past.</w:t>
      </w:r>
    </w:p>
    <w:p w14:paraId="520B1287" w14:textId="4CC0DB94"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Use a wide and progressively developed historical vocabulary to discuss, explain and write about the past with increasing accuracy and confidence.</w:t>
      </w:r>
    </w:p>
    <w:p w14:paraId="66B57849" w14:textId="6F34DBE0"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Make meaningful connections between different periods of history, including links to their local area, helping them understand how the past has shaped the present.</w:t>
      </w:r>
    </w:p>
    <w:p w14:paraId="23A8543F" w14:textId="76A84033"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Become curious, reflective and critical thinkers, able to form supported historical arguments and develop their own lines of enquiry.</w:t>
      </w:r>
    </w:p>
    <w:p w14:paraId="30B69AE7" w14:textId="655D8530" w:rsidR="00AD5DE3" w:rsidRPr="00AD5DE3" w:rsidRDefault="00AD5DE3" w:rsidP="00AD5DE3">
      <w:pPr>
        <w:numPr>
          <w:ilvl w:val="0"/>
          <w:numId w:val="5"/>
        </w:numPr>
        <w:spacing w:after="0" w:line="240" w:lineRule="auto"/>
        <w:rPr>
          <w:rFonts w:cstheme="minorHAnsi"/>
          <w:sz w:val="24"/>
          <w:szCs w:val="24"/>
        </w:rPr>
      </w:pPr>
      <w:r w:rsidRPr="00AD5DE3">
        <w:rPr>
          <w:rFonts w:cstheme="minorHAnsi"/>
          <w:sz w:val="24"/>
          <w:szCs w:val="24"/>
        </w:rPr>
        <w:t>Appreciate the diversity of past societies and develop respect for different cultures, beliefs and experiences.</w:t>
      </w:r>
    </w:p>
    <w:p w14:paraId="2690BF34" w14:textId="68614F88" w:rsidR="00764699" w:rsidRPr="00AB32E9" w:rsidRDefault="00AD5DE3" w:rsidP="00AD5DE3">
      <w:pPr>
        <w:numPr>
          <w:ilvl w:val="0"/>
          <w:numId w:val="5"/>
        </w:numPr>
        <w:spacing w:after="0" w:line="240" w:lineRule="auto"/>
        <w:rPr>
          <w:rFonts w:cstheme="minorHAnsi"/>
          <w:sz w:val="24"/>
          <w:szCs w:val="24"/>
        </w:rPr>
      </w:pPr>
      <w:r w:rsidRPr="00AD5DE3">
        <w:rPr>
          <w:rFonts w:cstheme="minorHAnsi"/>
          <w:sz w:val="24"/>
          <w:szCs w:val="24"/>
        </w:rPr>
        <w:t>Gain the knowledge and skills needed to support further historical learning in secondary school and to strengthen their wider understanding of the world.</w:t>
      </w:r>
    </w:p>
    <w:p w14:paraId="2D0038B6" w14:textId="77777777" w:rsidR="00764699" w:rsidRPr="00AB32E9" w:rsidRDefault="00764699" w:rsidP="00764699">
      <w:pPr>
        <w:pStyle w:val="paragraph"/>
        <w:spacing w:before="0" w:beforeAutospacing="0" w:after="0" w:afterAutospacing="0"/>
        <w:textAlignment w:val="baseline"/>
        <w:rPr>
          <w:rStyle w:val="normaltextrun"/>
          <w:rFonts w:asciiTheme="minorHAnsi" w:hAnsiTheme="minorHAnsi" w:cstheme="minorHAnsi"/>
          <w:color w:val="000000"/>
          <w:u w:val="single"/>
        </w:rPr>
      </w:pPr>
    </w:p>
    <w:p w14:paraId="3E8B9B18" w14:textId="5AF6113D" w:rsidR="007C52EE" w:rsidRPr="006D155B" w:rsidRDefault="007C52EE" w:rsidP="00764699">
      <w:pPr>
        <w:pStyle w:val="paragraph"/>
        <w:spacing w:before="0" w:beforeAutospacing="0" w:after="0" w:afterAutospacing="0"/>
        <w:textAlignment w:val="baseline"/>
        <w:rPr>
          <w:rFonts w:asciiTheme="minorHAnsi" w:hAnsiTheme="minorHAnsi" w:cstheme="minorHAnsi"/>
          <w:b/>
          <w:u w:val="single"/>
          <w:lang w:val="en-US"/>
        </w:rPr>
      </w:pPr>
      <w:r w:rsidRPr="006D155B">
        <w:rPr>
          <w:rStyle w:val="normaltextrun"/>
          <w:rFonts w:asciiTheme="minorHAnsi" w:hAnsiTheme="minorHAnsi" w:cstheme="minorHAnsi"/>
          <w:b/>
          <w:color w:val="000000"/>
          <w:u w:val="single"/>
        </w:rPr>
        <w:t>Principles</w:t>
      </w:r>
      <w:r w:rsidRPr="006D155B">
        <w:rPr>
          <w:rStyle w:val="eop"/>
          <w:rFonts w:asciiTheme="minorHAnsi" w:hAnsiTheme="minorHAnsi" w:cstheme="minorHAnsi"/>
          <w:b/>
          <w:u w:val="single"/>
          <w:lang w:val="en-US"/>
        </w:rPr>
        <w:t>​</w:t>
      </w:r>
    </w:p>
    <w:p w14:paraId="52B7B450" w14:textId="77777777" w:rsidR="00AD5DE3"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History helps pupils make sense of the world by developing an understanding of how people, events and changes have shaped society over time. It contributes to pupils’ sense of identity and belonging within the local, national and global community.</w:t>
      </w:r>
    </w:p>
    <w:p w14:paraId="2B54DB83" w14:textId="77777777" w:rsidR="00AD5DE3"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History is an essential element of a broad and balanced curriculum, preparing pupils for life in the modern world by strengthening their critical thinking, cultural awareness and ability to evaluate information.</w:t>
      </w:r>
    </w:p>
    <w:p w14:paraId="36D6631D" w14:textId="77777777" w:rsidR="00AD5DE3"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Through the study of History, pupils develop transferable skills—including questioning, reasoning, evaluating evidence and communicating effectively—which support learning across the wider curriculum.</w:t>
      </w:r>
    </w:p>
    <w:p w14:paraId="256FD420" w14:textId="77777777" w:rsidR="00AD5DE3"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History provides rich opportunities for developing language and vocabulary. This is especially beneficial for pupils with English as an additional language and those who require scaffolded support to articulate their thinking.</w:t>
      </w:r>
    </w:p>
    <w:p w14:paraId="7D1B879D" w14:textId="77777777" w:rsidR="00AD5DE3"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High-quality historical learning includes exposure to a range of sources, narratives and perspectives, supporting pupils to understand diversity, challenge stereotypes and appreciate how interpretations of the past are formed.</w:t>
      </w:r>
    </w:p>
    <w:p w14:paraId="08BF6265" w14:textId="724F5BF7" w:rsidR="00AB32E9" w:rsidRDefault="00AD5DE3" w:rsidP="00AD5DE3">
      <w:pPr>
        <w:pStyle w:val="paragraph"/>
        <w:numPr>
          <w:ilvl w:val="0"/>
          <w:numId w:val="19"/>
        </w:numPr>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A well-sequenced and coherent History curriculum ensures progressive development of knowledge and skills so pupils can revisit, build upon and deepen their understanding over time.</w:t>
      </w:r>
    </w:p>
    <w:p w14:paraId="6987FA94" w14:textId="20A4F6AE" w:rsidR="006D155B" w:rsidRDefault="006D155B" w:rsidP="006D155B">
      <w:pPr>
        <w:pStyle w:val="paragraph"/>
        <w:spacing w:after="0"/>
        <w:textAlignment w:val="baseline"/>
        <w:rPr>
          <w:rStyle w:val="normaltextrun"/>
          <w:rFonts w:asciiTheme="minorHAnsi" w:hAnsiTheme="minorHAnsi" w:cstheme="minorHAnsi"/>
          <w:color w:val="000000"/>
        </w:rPr>
      </w:pPr>
    </w:p>
    <w:p w14:paraId="73982ECD" w14:textId="77777777" w:rsidR="006D155B" w:rsidRPr="00AD5DE3" w:rsidRDefault="006D155B" w:rsidP="006D155B">
      <w:pPr>
        <w:pStyle w:val="paragraph"/>
        <w:spacing w:after="0"/>
        <w:textAlignment w:val="baseline"/>
        <w:rPr>
          <w:rStyle w:val="normaltextrun"/>
          <w:rFonts w:asciiTheme="minorHAnsi" w:hAnsiTheme="minorHAnsi" w:cstheme="minorHAnsi"/>
          <w:color w:val="000000"/>
        </w:rPr>
      </w:pPr>
    </w:p>
    <w:p w14:paraId="0CC9BDF7" w14:textId="7C8C7900" w:rsidR="007C52EE" w:rsidRPr="006D155B" w:rsidRDefault="007C52EE" w:rsidP="00764699">
      <w:pPr>
        <w:pStyle w:val="paragraph"/>
        <w:spacing w:before="0" w:beforeAutospacing="0" w:after="0" w:afterAutospacing="0"/>
        <w:textAlignment w:val="baseline"/>
        <w:rPr>
          <w:rFonts w:asciiTheme="minorHAnsi" w:hAnsiTheme="minorHAnsi" w:cstheme="minorHAnsi"/>
          <w:b/>
          <w:u w:val="single"/>
          <w:lang w:val="en-US"/>
        </w:rPr>
      </w:pPr>
      <w:r w:rsidRPr="006D155B">
        <w:rPr>
          <w:rStyle w:val="normaltextrun"/>
          <w:rFonts w:asciiTheme="minorHAnsi" w:hAnsiTheme="minorHAnsi" w:cstheme="minorHAnsi"/>
          <w:b/>
          <w:color w:val="000000"/>
          <w:u w:val="single"/>
        </w:rPr>
        <w:lastRenderedPageBreak/>
        <w:t>Procedures and Practice</w:t>
      </w:r>
      <w:r w:rsidRPr="006D155B">
        <w:rPr>
          <w:rStyle w:val="eop"/>
          <w:rFonts w:asciiTheme="minorHAnsi" w:hAnsiTheme="minorHAnsi" w:cstheme="minorHAnsi"/>
          <w:b/>
          <w:u w:val="single"/>
          <w:lang w:val="en-US"/>
        </w:rPr>
        <w:t>​</w:t>
      </w:r>
    </w:p>
    <w:p w14:paraId="1B1C4850" w14:textId="48F1D55D" w:rsidR="00AD5DE3" w:rsidRPr="00AD5DE3" w:rsidRDefault="00AD5DE3" w:rsidP="00AD5DE3">
      <w:pPr>
        <w:pStyle w:val="paragraph"/>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Teaching and learning in History will enable pupils to develop a secure understanding of the past. This includes understanding how and why events, people and societies change over time, what causes events to happen and the consequences that follow, the similarities and differences between people’s lives in different periods and cultures, how the past is represented in different ways and why these interpretations vary, how we find out about the past through sources, evidence and artefacts, and the skills needed to ask questions, analyse information and draw conclusions based on historical evidence</w:t>
      </w:r>
      <w:r>
        <w:rPr>
          <w:rStyle w:val="normaltextrun"/>
          <w:rFonts w:asciiTheme="minorHAnsi" w:hAnsiTheme="minorHAnsi" w:cstheme="minorHAnsi"/>
          <w:color w:val="000000"/>
        </w:rPr>
        <w:t>.</w:t>
      </w:r>
    </w:p>
    <w:p w14:paraId="00E9288C" w14:textId="00932828" w:rsidR="00AD5DE3" w:rsidRPr="00AD5DE3" w:rsidRDefault="00AD5DE3" w:rsidP="00AD5DE3">
      <w:pPr>
        <w:pStyle w:val="paragraph"/>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Pupils’ understanding will be developed within a carefully sequenced and coherent framework of chronological and substantive knowledge. Learning will revisit and build upon prior content to strengthen long-term retention and ensure clear progression.</w:t>
      </w:r>
    </w:p>
    <w:p w14:paraId="298E3E3A" w14:textId="28783211" w:rsidR="00AD5DE3" w:rsidRPr="00AD5DE3" w:rsidRDefault="00AD5DE3" w:rsidP="00AD5DE3">
      <w:pPr>
        <w:pStyle w:val="paragraph"/>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Pupils will learn about the history of their local area and understand how their environment connects to wider historical events and periods. This helps pupils to develop a sense of identity and place.</w:t>
      </w:r>
    </w:p>
    <w:p w14:paraId="05C7D7E0" w14:textId="26257E1C" w:rsidR="00AD5DE3" w:rsidRPr="00AD5DE3" w:rsidRDefault="00AD5DE3" w:rsidP="00AD5DE3">
      <w:pPr>
        <w:pStyle w:val="paragraph"/>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Progression in knowledge, skills and vocabulary will be ensured through a well-structured curriculum across Years 1 to 6, planning that builds on previous learning, increasing complexity of enquiry skills, and opportunities for pupils to apply historical knowledge in more sophisticated ways as they move through school.</w:t>
      </w:r>
    </w:p>
    <w:p w14:paraId="5574E2D7" w14:textId="0763C58A" w:rsidR="00AD5DE3" w:rsidRPr="00AD5DE3" w:rsidRDefault="00AD5DE3" w:rsidP="00AD5DE3">
      <w:pPr>
        <w:pStyle w:val="paragraph"/>
        <w:spacing w:after="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High-quality history teaching will include a variety of approaches such as the use of artefacts and sources, photographs, documents and digital archives, historical visits, workshops and local fieldwork, storytelling and narrative work, drama and re-enactments, and the use of maps, timelines and historical vocabulary to support understanding.</w:t>
      </w:r>
    </w:p>
    <w:p w14:paraId="0BBE5E3A" w14:textId="002F3D8F" w:rsidR="00764699" w:rsidRDefault="00AD5DE3" w:rsidP="00AD5DE3">
      <w:pPr>
        <w:pStyle w:val="paragraph"/>
        <w:spacing w:before="0" w:beforeAutospacing="0" w:after="0" w:afterAutospacing="0"/>
        <w:textAlignment w:val="baseline"/>
        <w:rPr>
          <w:rStyle w:val="normaltextrun"/>
          <w:rFonts w:asciiTheme="minorHAnsi" w:hAnsiTheme="minorHAnsi" w:cstheme="minorHAnsi"/>
          <w:color w:val="000000"/>
        </w:rPr>
      </w:pPr>
      <w:r w:rsidRPr="00AD5DE3">
        <w:rPr>
          <w:rStyle w:val="normaltextrun"/>
          <w:rFonts w:asciiTheme="minorHAnsi" w:hAnsiTheme="minorHAnsi" w:cstheme="minorHAnsi"/>
          <w:color w:val="000000"/>
        </w:rPr>
        <w:t>Teaching will be adapted to ensure all pupils, including those with SEND, EAL and disadvantaged pupils, can access and succeed in History. This may include scaffolded questioning, visual support, pre-teaching of vocabulary, adapted tasks with high expectations maintained, and opportunities for collaborative and oral learning.</w:t>
      </w:r>
    </w:p>
    <w:p w14:paraId="31E09DCB" w14:textId="23EE461F" w:rsidR="00AD5DE3" w:rsidRDefault="00AD5DE3" w:rsidP="00764699">
      <w:pPr>
        <w:pStyle w:val="paragraph"/>
        <w:spacing w:before="0" w:beforeAutospacing="0" w:after="0" w:afterAutospacing="0"/>
        <w:textAlignment w:val="baseline"/>
        <w:rPr>
          <w:rStyle w:val="normaltextrun"/>
          <w:rFonts w:asciiTheme="minorHAnsi" w:hAnsiTheme="minorHAnsi" w:cstheme="minorHAnsi"/>
          <w:color w:val="000000"/>
        </w:rPr>
      </w:pPr>
    </w:p>
    <w:p w14:paraId="0704E9BC" w14:textId="406BB220" w:rsidR="006D155B" w:rsidRDefault="006D155B" w:rsidP="00764699">
      <w:pPr>
        <w:pStyle w:val="paragraph"/>
        <w:spacing w:before="0" w:beforeAutospacing="0" w:after="0" w:afterAutospacing="0"/>
        <w:textAlignment w:val="baseline"/>
        <w:rPr>
          <w:rStyle w:val="normaltextrun"/>
          <w:rFonts w:asciiTheme="minorHAnsi" w:hAnsiTheme="minorHAnsi" w:cstheme="minorHAnsi"/>
          <w:color w:val="000000"/>
        </w:rPr>
      </w:pPr>
      <w:r w:rsidRPr="006D155B">
        <w:rPr>
          <w:rFonts w:asciiTheme="minorHAnsi" w:hAnsiTheme="minorHAnsi" w:cstheme="minorHAnsi"/>
          <w:color w:val="000000"/>
        </w:rPr>
        <w:t>An overview of topics, skills and knowledge coverage is available in the History Curriculum Map, which ensures clear progression from Year 1 to Year 6</w:t>
      </w:r>
    </w:p>
    <w:p w14:paraId="01C44B36" w14:textId="77777777" w:rsidR="006D155B" w:rsidRPr="00AD5DE3" w:rsidRDefault="006D155B" w:rsidP="00764699">
      <w:pPr>
        <w:pStyle w:val="paragraph"/>
        <w:spacing w:before="0" w:beforeAutospacing="0" w:after="0" w:afterAutospacing="0"/>
        <w:textAlignment w:val="baseline"/>
        <w:rPr>
          <w:rStyle w:val="normaltextrun"/>
          <w:rFonts w:asciiTheme="minorHAnsi" w:hAnsiTheme="minorHAnsi" w:cstheme="minorHAnsi"/>
          <w:color w:val="000000"/>
        </w:rPr>
      </w:pPr>
    </w:p>
    <w:p w14:paraId="328962D4" w14:textId="255367B5" w:rsidR="007C52EE" w:rsidRPr="006D155B" w:rsidRDefault="007C52EE" w:rsidP="00764699">
      <w:pPr>
        <w:pStyle w:val="paragraph"/>
        <w:spacing w:before="0" w:beforeAutospacing="0" w:after="0" w:afterAutospacing="0"/>
        <w:textAlignment w:val="baseline"/>
        <w:rPr>
          <w:rStyle w:val="eop"/>
          <w:rFonts w:asciiTheme="minorHAnsi" w:hAnsiTheme="minorHAnsi" w:cstheme="minorHAnsi"/>
          <w:b/>
          <w:u w:val="single"/>
          <w:lang w:val="en-US"/>
        </w:rPr>
      </w:pPr>
      <w:r w:rsidRPr="006D155B">
        <w:rPr>
          <w:rStyle w:val="normaltextrun"/>
          <w:rFonts w:asciiTheme="minorHAnsi" w:hAnsiTheme="minorHAnsi" w:cstheme="minorHAnsi"/>
          <w:b/>
          <w:color w:val="000000"/>
          <w:u w:val="single"/>
        </w:rPr>
        <w:t>Roles and Responsibilities</w:t>
      </w:r>
      <w:r w:rsidRPr="006D155B">
        <w:rPr>
          <w:rStyle w:val="eop"/>
          <w:rFonts w:asciiTheme="minorHAnsi" w:hAnsiTheme="minorHAnsi" w:cstheme="minorHAnsi"/>
          <w:b/>
          <w:u w:val="single"/>
          <w:lang w:val="en-US"/>
        </w:rPr>
        <w:t>​</w:t>
      </w:r>
    </w:p>
    <w:p w14:paraId="794E49B4" w14:textId="17AE2004" w:rsidR="00657B25" w:rsidRPr="00657B25" w:rsidRDefault="00657B25" w:rsidP="00657B25">
      <w:pPr>
        <w:pStyle w:val="paragraph"/>
        <w:spacing w:after="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t>The subject leader for History is Emma Richards. The subject leader works in partnership with the Senior Leadership Team to ensure the effective teaching and learning of History across the school.</w:t>
      </w:r>
    </w:p>
    <w:p w14:paraId="4B6E7D78" w14:textId="77777777" w:rsidR="00657B25" w:rsidRPr="00657B25" w:rsidRDefault="00657B25" w:rsidP="00657B25">
      <w:pPr>
        <w:pStyle w:val="paragraph"/>
        <w:spacing w:after="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t>The subject leader, supported by the Senior Leadership Team, contributes to the development, review and implementation of the History curriculum. This includes supporting colleagues with planning, sharing good practice and identifying appropriate resources to support high-quality teaching.</w:t>
      </w:r>
    </w:p>
    <w:p w14:paraId="68D040D4" w14:textId="77777777" w:rsidR="00657B25" w:rsidRPr="00657B25" w:rsidRDefault="00657B25" w:rsidP="00657B25">
      <w:pPr>
        <w:pStyle w:val="paragraph"/>
        <w:spacing w:after="0"/>
        <w:textAlignment w:val="baseline"/>
        <w:rPr>
          <w:rStyle w:val="eop"/>
          <w:rFonts w:asciiTheme="minorHAnsi" w:hAnsiTheme="minorHAnsi" w:cstheme="minorHAnsi"/>
          <w:lang w:val="en-US"/>
        </w:rPr>
      </w:pPr>
    </w:p>
    <w:p w14:paraId="680BC186" w14:textId="3EE649A2" w:rsidR="00657B25" w:rsidRPr="00657B25" w:rsidRDefault="00657B25" w:rsidP="00657B25">
      <w:pPr>
        <w:pStyle w:val="paragraph"/>
        <w:spacing w:after="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lastRenderedPageBreak/>
        <w:t>The subject leader and Senior Leadership Team work together to monitor the teaching of History through activities such as reviewing planning and pupils’ work, pupil discussions and informal observations. This monitoring is used to identify strengths, areas for development and priorities for improvement.</w:t>
      </w:r>
    </w:p>
    <w:p w14:paraId="3CF0DC21" w14:textId="23A3B1FB" w:rsidR="00657B25" w:rsidRPr="00657B25" w:rsidRDefault="00657B25" w:rsidP="00657B25">
      <w:pPr>
        <w:pStyle w:val="paragraph"/>
        <w:spacing w:after="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t>Professional development in History is supported through a combination of subject leader input, whole-school training and external opportunities, with the Senior Leadership Team overseeing and supporting staff development.</w:t>
      </w:r>
    </w:p>
    <w:p w14:paraId="61265607" w14:textId="59EFB3C3" w:rsidR="00657B25" w:rsidRPr="00657B25" w:rsidRDefault="00657B25" w:rsidP="00657B25">
      <w:pPr>
        <w:pStyle w:val="paragraph"/>
        <w:spacing w:after="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t>The subject leader, alongside the Senior Leadership Team, supports Early Career Teachers and other staff in developing confidence and subject knowledge in History and works to promote the profile of the subject across the school.</w:t>
      </w:r>
    </w:p>
    <w:p w14:paraId="5B98214F" w14:textId="77777777" w:rsidR="00657B25" w:rsidRDefault="00657B25" w:rsidP="00657B25">
      <w:pPr>
        <w:pStyle w:val="paragraph"/>
        <w:spacing w:before="0" w:beforeAutospacing="0" w:after="0" w:afterAutospacing="0"/>
        <w:textAlignment w:val="baseline"/>
        <w:rPr>
          <w:rStyle w:val="eop"/>
          <w:rFonts w:asciiTheme="minorHAnsi" w:hAnsiTheme="minorHAnsi" w:cstheme="minorHAnsi"/>
          <w:lang w:val="en-US"/>
        </w:rPr>
      </w:pPr>
      <w:r w:rsidRPr="00657B25">
        <w:rPr>
          <w:rStyle w:val="eop"/>
          <w:rFonts w:asciiTheme="minorHAnsi" w:hAnsiTheme="minorHAnsi" w:cstheme="minorHAnsi"/>
          <w:lang w:val="en-US"/>
        </w:rPr>
        <w:t>Assessment information and monitoring outcomes are reviewed collaboratively by the subject leader and Senior Leadership Team to ensure pupils are making appropriate progress. This shared responsibility informs target setting, action planning and ongoing curriculum development.</w:t>
      </w:r>
    </w:p>
    <w:p w14:paraId="7A5B3285" w14:textId="77777777" w:rsidR="00657B25" w:rsidRDefault="00657B25" w:rsidP="00657B25">
      <w:pPr>
        <w:pStyle w:val="paragraph"/>
        <w:spacing w:before="0" w:beforeAutospacing="0" w:after="0" w:afterAutospacing="0"/>
        <w:textAlignment w:val="baseline"/>
        <w:rPr>
          <w:rStyle w:val="normaltextrun"/>
          <w:rFonts w:asciiTheme="minorHAnsi" w:hAnsiTheme="minorHAnsi" w:cstheme="minorHAnsi"/>
          <w:b/>
          <w:color w:val="000000"/>
          <w:u w:val="single"/>
        </w:rPr>
      </w:pPr>
    </w:p>
    <w:p w14:paraId="5BA13E66" w14:textId="7642C3B7" w:rsidR="007C52EE" w:rsidRPr="006D155B" w:rsidRDefault="007C52EE" w:rsidP="00657B25">
      <w:pPr>
        <w:pStyle w:val="paragraph"/>
        <w:spacing w:before="0" w:beforeAutospacing="0" w:after="0" w:afterAutospacing="0"/>
        <w:textAlignment w:val="baseline"/>
        <w:rPr>
          <w:rStyle w:val="eop"/>
          <w:rFonts w:asciiTheme="minorHAnsi" w:hAnsiTheme="minorHAnsi" w:cstheme="minorHAnsi"/>
          <w:b/>
          <w:u w:val="single"/>
          <w:lang w:val="en-US"/>
        </w:rPr>
      </w:pPr>
      <w:r w:rsidRPr="006D155B">
        <w:rPr>
          <w:rStyle w:val="normaltextrun"/>
          <w:rFonts w:asciiTheme="minorHAnsi" w:hAnsiTheme="minorHAnsi" w:cstheme="minorHAnsi"/>
          <w:b/>
          <w:color w:val="000000"/>
          <w:u w:val="single"/>
        </w:rPr>
        <w:t>Assessment</w:t>
      </w:r>
      <w:r w:rsidRPr="006D155B">
        <w:rPr>
          <w:rStyle w:val="eop"/>
          <w:rFonts w:asciiTheme="minorHAnsi" w:hAnsiTheme="minorHAnsi" w:cstheme="minorHAnsi"/>
          <w:b/>
          <w:u w:val="single"/>
          <w:lang w:val="en-US"/>
        </w:rPr>
        <w:t>​</w:t>
      </w:r>
    </w:p>
    <w:p w14:paraId="73C69901" w14:textId="77777777" w:rsidR="006D155B" w:rsidRPr="006D155B" w:rsidRDefault="006D155B" w:rsidP="006D155B">
      <w:pPr>
        <w:pStyle w:val="paragraph"/>
        <w:spacing w:after="0"/>
        <w:textAlignment w:val="baseline"/>
        <w:rPr>
          <w:rFonts w:asciiTheme="minorHAnsi" w:eastAsiaTheme="minorHAnsi" w:hAnsiTheme="minorHAnsi" w:cstheme="minorHAnsi"/>
          <w:bCs/>
          <w:lang w:eastAsia="en-US"/>
        </w:rPr>
      </w:pPr>
      <w:r w:rsidRPr="006D155B">
        <w:rPr>
          <w:rFonts w:asciiTheme="minorHAnsi" w:eastAsiaTheme="minorHAnsi" w:hAnsiTheme="minorHAnsi" w:cstheme="minorHAnsi"/>
          <w:bCs/>
          <w:lang w:eastAsia="en-US"/>
        </w:rPr>
        <w:t xml:space="preserve">Children are assessed in ways appropriate to their age and ability, </w:t>
      </w:r>
      <w:proofErr w:type="gramStart"/>
      <w:r w:rsidRPr="006D155B">
        <w:rPr>
          <w:rFonts w:asciiTheme="minorHAnsi" w:eastAsiaTheme="minorHAnsi" w:hAnsiTheme="minorHAnsi" w:cstheme="minorHAnsi"/>
          <w:bCs/>
          <w:lang w:eastAsia="en-US"/>
        </w:rPr>
        <w:t>taking into account</w:t>
      </w:r>
      <w:proofErr w:type="gramEnd"/>
      <w:r w:rsidRPr="006D155B">
        <w:rPr>
          <w:rFonts w:asciiTheme="minorHAnsi" w:eastAsiaTheme="minorHAnsi" w:hAnsiTheme="minorHAnsi" w:cstheme="minorHAnsi"/>
          <w:bCs/>
          <w:lang w:eastAsia="en-US"/>
        </w:rPr>
        <w:t xml:space="preserve"> the National Curriculum Programmes of Study for Key Stages 1 and 2. Teachers assess pupils through observation, discussion, questioning and reviewing written work. These assessments help identify pupils’ strengths, areas for development and next steps in learning.</w:t>
      </w:r>
    </w:p>
    <w:p w14:paraId="24E8A769" w14:textId="77777777" w:rsidR="006D155B" w:rsidRPr="006D155B" w:rsidRDefault="006D155B" w:rsidP="006D155B">
      <w:pPr>
        <w:pStyle w:val="paragraph"/>
        <w:spacing w:after="0"/>
        <w:textAlignment w:val="baseline"/>
        <w:rPr>
          <w:rFonts w:asciiTheme="minorHAnsi" w:eastAsiaTheme="minorHAnsi" w:hAnsiTheme="minorHAnsi" w:cstheme="minorHAnsi"/>
          <w:bCs/>
          <w:lang w:eastAsia="en-US"/>
        </w:rPr>
      </w:pPr>
      <w:r w:rsidRPr="006D155B">
        <w:rPr>
          <w:rFonts w:asciiTheme="minorHAnsi" w:eastAsiaTheme="minorHAnsi" w:hAnsiTheme="minorHAnsi" w:cstheme="minorHAnsi"/>
          <w:bCs/>
          <w:lang w:eastAsia="en-US"/>
        </w:rPr>
        <w:t>Pupils are encouraged to reflect on their own learning to develop an understanding of their progress. Assessment information is recorded on Insight Tracker every ten weeks and is used to monitor attainment and progress across the school.</w:t>
      </w:r>
    </w:p>
    <w:p w14:paraId="2EEF05FE" w14:textId="094159E1" w:rsidR="007C52EE" w:rsidRDefault="006D155B" w:rsidP="006D155B">
      <w:pPr>
        <w:pStyle w:val="paragraph"/>
        <w:spacing w:before="0" w:beforeAutospacing="0" w:after="0" w:afterAutospacing="0"/>
        <w:textAlignment w:val="baseline"/>
        <w:rPr>
          <w:rFonts w:asciiTheme="minorHAnsi" w:eastAsiaTheme="minorHAnsi" w:hAnsiTheme="minorHAnsi" w:cstheme="minorHAnsi"/>
          <w:bCs/>
          <w:lang w:eastAsia="en-US"/>
        </w:rPr>
      </w:pPr>
      <w:r w:rsidRPr="006D155B">
        <w:rPr>
          <w:rFonts w:asciiTheme="minorHAnsi" w:eastAsiaTheme="minorHAnsi" w:hAnsiTheme="minorHAnsi" w:cstheme="minorHAnsi"/>
          <w:bCs/>
          <w:lang w:eastAsia="en-US"/>
        </w:rPr>
        <w:t>Assessment considers both substantive knowledge (historical facts, events and people) and disciplinary knowledge (interpretations, enquiry skills and use of evidence).</w:t>
      </w:r>
    </w:p>
    <w:p w14:paraId="2B21BAAC" w14:textId="77777777" w:rsidR="006D155B" w:rsidRPr="00AB32E9" w:rsidRDefault="006D155B" w:rsidP="006D155B">
      <w:pPr>
        <w:pStyle w:val="paragraph"/>
        <w:spacing w:before="0" w:beforeAutospacing="0" w:after="0" w:afterAutospacing="0"/>
        <w:ind w:left="298"/>
        <w:textAlignment w:val="baseline"/>
        <w:rPr>
          <w:rFonts w:asciiTheme="minorHAnsi" w:hAnsiTheme="minorHAnsi" w:cstheme="minorHAnsi"/>
          <w:u w:val="single"/>
          <w:lang w:val="en-US"/>
        </w:rPr>
      </w:pPr>
    </w:p>
    <w:p w14:paraId="53E3B1A9" w14:textId="1B3D9542" w:rsidR="007C52EE" w:rsidRPr="006D155B" w:rsidRDefault="007C52EE" w:rsidP="007C52EE">
      <w:pPr>
        <w:pStyle w:val="paragraph"/>
        <w:spacing w:before="0" w:beforeAutospacing="0" w:after="0" w:afterAutospacing="0"/>
        <w:textAlignment w:val="baseline"/>
        <w:rPr>
          <w:rStyle w:val="eop"/>
          <w:rFonts w:asciiTheme="minorHAnsi" w:hAnsiTheme="minorHAnsi" w:cstheme="minorHAnsi"/>
          <w:b/>
          <w:u w:val="single"/>
          <w:lang w:val="en-US"/>
        </w:rPr>
      </w:pPr>
      <w:r w:rsidRPr="006D155B">
        <w:rPr>
          <w:rStyle w:val="normaltextrun"/>
          <w:rFonts w:asciiTheme="minorHAnsi" w:hAnsiTheme="minorHAnsi" w:cstheme="minorHAnsi"/>
          <w:b/>
          <w:color w:val="000000"/>
          <w:u w:val="single"/>
        </w:rPr>
        <w:t>Monitoring and Evaluation</w:t>
      </w:r>
      <w:r w:rsidRPr="006D155B">
        <w:rPr>
          <w:rStyle w:val="eop"/>
          <w:rFonts w:asciiTheme="minorHAnsi" w:hAnsiTheme="minorHAnsi" w:cstheme="minorHAnsi"/>
          <w:b/>
          <w:u w:val="single"/>
          <w:lang w:val="en-US"/>
        </w:rPr>
        <w:t>​</w:t>
      </w:r>
    </w:p>
    <w:p w14:paraId="651B6B94" w14:textId="77777777" w:rsidR="006D155B" w:rsidRPr="006D155B" w:rsidRDefault="006D155B" w:rsidP="006D155B">
      <w:pPr>
        <w:pStyle w:val="paragraph"/>
        <w:spacing w:after="0"/>
        <w:textAlignment w:val="baseline"/>
        <w:rPr>
          <w:rStyle w:val="eop"/>
          <w:rFonts w:asciiTheme="minorHAnsi" w:hAnsiTheme="minorHAnsi" w:cstheme="minorHAnsi"/>
          <w:lang w:val="en-US"/>
        </w:rPr>
      </w:pPr>
      <w:r w:rsidRPr="006D155B">
        <w:rPr>
          <w:rStyle w:val="eop"/>
          <w:rFonts w:asciiTheme="minorHAnsi" w:hAnsiTheme="minorHAnsi" w:cstheme="minorHAnsi"/>
          <w:lang w:val="en-US"/>
        </w:rPr>
        <w:t>History will be monitored through lesson observations, book reviews, pupil interviews and discussions with teachers. The subject leader will review planning, resources and coverage to ensure consistency and high-quality provision across the school.</w:t>
      </w:r>
    </w:p>
    <w:p w14:paraId="3D006D5D" w14:textId="67FB04A6" w:rsidR="00AD5DE3" w:rsidRDefault="006D155B" w:rsidP="006D155B">
      <w:pPr>
        <w:pStyle w:val="paragraph"/>
        <w:spacing w:before="0" w:beforeAutospacing="0" w:after="0" w:afterAutospacing="0"/>
        <w:textAlignment w:val="baseline"/>
        <w:rPr>
          <w:rStyle w:val="eop"/>
          <w:rFonts w:asciiTheme="minorHAnsi" w:hAnsiTheme="minorHAnsi" w:cstheme="minorHAnsi"/>
          <w:lang w:val="en-US"/>
        </w:rPr>
      </w:pPr>
      <w:r w:rsidRPr="006D155B">
        <w:rPr>
          <w:rStyle w:val="eop"/>
          <w:rFonts w:asciiTheme="minorHAnsi" w:hAnsiTheme="minorHAnsi" w:cstheme="minorHAnsi"/>
          <w:lang w:val="en-US"/>
        </w:rPr>
        <w:t>Assessment information, progress data and outcomes from monitoring activities will be used to evaluate the effectiveness of the History curriculum. Findings will inform future planning, staff CPD and updates to the subject action plan.</w:t>
      </w:r>
    </w:p>
    <w:p w14:paraId="738D87F0" w14:textId="17A4E95E" w:rsidR="00AD5DE3" w:rsidRDefault="00AD5DE3" w:rsidP="00AD5DE3">
      <w:pPr>
        <w:pStyle w:val="paragraph"/>
        <w:spacing w:before="0" w:beforeAutospacing="0" w:after="0" w:afterAutospacing="0"/>
        <w:textAlignment w:val="baseline"/>
        <w:rPr>
          <w:rStyle w:val="eop"/>
          <w:rFonts w:asciiTheme="minorHAnsi" w:hAnsiTheme="minorHAnsi" w:cstheme="minorHAnsi"/>
          <w:lang w:val="en-US"/>
        </w:rPr>
      </w:pPr>
    </w:p>
    <w:sectPr w:rsidR="00AD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5CE"/>
    <w:multiLevelType w:val="hybridMultilevel"/>
    <w:tmpl w:val="6082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2145"/>
    <w:multiLevelType w:val="multilevel"/>
    <w:tmpl w:val="24D8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D2D35"/>
    <w:multiLevelType w:val="hybridMultilevel"/>
    <w:tmpl w:val="EF228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E2077"/>
    <w:multiLevelType w:val="hybridMultilevel"/>
    <w:tmpl w:val="C254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F7976"/>
    <w:multiLevelType w:val="hybridMultilevel"/>
    <w:tmpl w:val="4FE4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D2C14"/>
    <w:multiLevelType w:val="hybridMultilevel"/>
    <w:tmpl w:val="873C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57E70"/>
    <w:multiLevelType w:val="hybridMultilevel"/>
    <w:tmpl w:val="BD50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A25B6"/>
    <w:multiLevelType w:val="hybridMultilevel"/>
    <w:tmpl w:val="C718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31DDA"/>
    <w:multiLevelType w:val="hybridMultilevel"/>
    <w:tmpl w:val="EB48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4554C"/>
    <w:multiLevelType w:val="hybridMultilevel"/>
    <w:tmpl w:val="2C0A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12028"/>
    <w:multiLevelType w:val="hybridMultilevel"/>
    <w:tmpl w:val="D310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2442C3"/>
    <w:multiLevelType w:val="hybridMultilevel"/>
    <w:tmpl w:val="A1ACF02C"/>
    <w:lvl w:ilvl="0" w:tplc="FAB214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1F4800"/>
    <w:multiLevelType w:val="hybridMultilevel"/>
    <w:tmpl w:val="EF46F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911A57"/>
    <w:multiLevelType w:val="hybridMultilevel"/>
    <w:tmpl w:val="5B48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B3059A"/>
    <w:multiLevelType w:val="hybridMultilevel"/>
    <w:tmpl w:val="0A38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27614"/>
    <w:multiLevelType w:val="hybridMultilevel"/>
    <w:tmpl w:val="77B6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6F2D65"/>
    <w:multiLevelType w:val="multilevel"/>
    <w:tmpl w:val="5210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94DE1"/>
    <w:multiLevelType w:val="hybridMultilevel"/>
    <w:tmpl w:val="06568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3E1F59"/>
    <w:multiLevelType w:val="multilevel"/>
    <w:tmpl w:val="BDD4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1"/>
  </w:num>
  <w:num w:numId="3">
    <w:abstractNumId w:val="1"/>
  </w:num>
  <w:num w:numId="4">
    <w:abstractNumId w:val="16"/>
  </w:num>
  <w:num w:numId="5">
    <w:abstractNumId w:val="15"/>
  </w:num>
  <w:num w:numId="6">
    <w:abstractNumId w:val="14"/>
  </w:num>
  <w:num w:numId="7">
    <w:abstractNumId w:val="13"/>
  </w:num>
  <w:num w:numId="8">
    <w:abstractNumId w:val="0"/>
  </w:num>
  <w:num w:numId="9">
    <w:abstractNumId w:val="7"/>
  </w:num>
  <w:num w:numId="10">
    <w:abstractNumId w:val="8"/>
  </w:num>
  <w:num w:numId="11">
    <w:abstractNumId w:val="10"/>
  </w:num>
  <w:num w:numId="12">
    <w:abstractNumId w:val="5"/>
  </w:num>
  <w:num w:numId="13">
    <w:abstractNumId w:val="4"/>
  </w:num>
  <w:num w:numId="14">
    <w:abstractNumId w:val="6"/>
  </w:num>
  <w:num w:numId="15">
    <w:abstractNumId w:val="3"/>
  </w:num>
  <w:num w:numId="16">
    <w:abstractNumId w:val="17"/>
  </w:num>
  <w:num w:numId="17">
    <w:abstractNumId w:val="9"/>
  </w:num>
  <w:num w:numId="18">
    <w:abstractNumId w:val="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2EE"/>
    <w:rsid w:val="001262F3"/>
    <w:rsid w:val="00186887"/>
    <w:rsid w:val="0038174C"/>
    <w:rsid w:val="00657B25"/>
    <w:rsid w:val="006D155B"/>
    <w:rsid w:val="00764699"/>
    <w:rsid w:val="007C52EE"/>
    <w:rsid w:val="00A027CA"/>
    <w:rsid w:val="00AB32E9"/>
    <w:rsid w:val="00AD5DE3"/>
    <w:rsid w:val="00BC5046"/>
    <w:rsid w:val="00E05E49"/>
    <w:rsid w:val="00FA37FB"/>
    <w:rsid w:val="44868CE3"/>
    <w:rsid w:val="5F6F9334"/>
    <w:rsid w:val="6D3AC775"/>
    <w:rsid w:val="76C5700F"/>
    <w:rsid w:val="7C2FD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7404"/>
  <w15:chartTrackingRefBased/>
  <w15:docId w15:val="{4F109D39-EC41-4B41-BCFF-B6A8A59A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C52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52EE"/>
  </w:style>
  <w:style w:type="character" w:customStyle="1" w:styleId="eop">
    <w:name w:val="eop"/>
    <w:basedOn w:val="DefaultParagraphFont"/>
    <w:rsid w:val="007C52EE"/>
  </w:style>
  <w:style w:type="character" w:customStyle="1" w:styleId="spellingerror">
    <w:name w:val="spellingerror"/>
    <w:basedOn w:val="DefaultParagraphFont"/>
    <w:rsid w:val="007C52EE"/>
  </w:style>
  <w:style w:type="character" w:customStyle="1" w:styleId="contextualspellingandgrammarerror">
    <w:name w:val="contextualspellingandgrammarerror"/>
    <w:basedOn w:val="DefaultParagraphFont"/>
    <w:rsid w:val="00764699"/>
  </w:style>
  <w:style w:type="table" w:styleId="TableGrid">
    <w:name w:val="Table Grid"/>
    <w:basedOn w:val="TableNormal"/>
    <w:uiPriority w:val="59"/>
    <w:rsid w:val="00A02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027C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027C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05017">
      <w:bodyDiv w:val="1"/>
      <w:marLeft w:val="0"/>
      <w:marRight w:val="0"/>
      <w:marTop w:val="0"/>
      <w:marBottom w:val="0"/>
      <w:divBdr>
        <w:top w:val="none" w:sz="0" w:space="0" w:color="auto"/>
        <w:left w:val="none" w:sz="0" w:space="0" w:color="auto"/>
        <w:bottom w:val="none" w:sz="0" w:space="0" w:color="auto"/>
        <w:right w:val="none" w:sz="0" w:space="0" w:color="auto"/>
      </w:divBdr>
    </w:div>
    <w:div w:id="338897875">
      <w:bodyDiv w:val="1"/>
      <w:marLeft w:val="0"/>
      <w:marRight w:val="0"/>
      <w:marTop w:val="0"/>
      <w:marBottom w:val="0"/>
      <w:divBdr>
        <w:top w:val="none" w:sz="0" w:space="0" w:color="auto"/>
        <w:left w:val="none" w:sz="0" w:space="0" w:color="auto"/>
        <w:bottom w:val="none" w:sz="0" w:space="0" w:color="auto"/>
        <w:right w:val="none" w:sz="0" w:space="0" w:color="auto"/>
      </w:divBdr>
    </w:div>
    <w:div w:id="710879431">
      <w:bodyDiv w:val="1"/>
      <w:marLeft w:val="0"/>
      <w:marRight w:val="0"/>
      <w:marTop w:val="0"/>
      <w:marBottom w:val="0"/>
      <w:divBdr>
        <w:top w:val="none" w:sz="0" w:space="0" w:color="auto"/>
        <w:left w:val="none" w:sz="0" w:space="0" w:color="auto"/>
        <w:bottom w:val="none" w:sz="0" w:space="0" w:color="auto"/>
        <w:right w:val="none" w:sz="0" w:space="0" w:color="auto"/>
      </w:divBdr>
    </w:div>
    <w:div w:id="1802459126">
      <w:bodyDiv w:val="1"/>
      <w:marLeft w:val="0"/>
      <w:marRight w:val="0"/>
      <w:marTop w:val="0"/>
      <w:marBottom w:val="0"/>
      <w:divBdr>
        <w:top w:val="none" w:sz="0" w:space="0" w:color="auto"/>
        <w:left w:val="none" w:sz="0" w:space="0" w:color="auto"/>
        <w:bottom w:val="none" w:sz="0" w:space="0" w:color="auto"/>
        <w:right w:val="none" w:sz="0" w:space="0" w:color="auto"/>
      </w:divBdr>
    </w:div>
    <w:div w:id="2110464810">
      <w:bodyDiv w:val="1"/>
      <w:marLeft w:val="0"/>
      <w:marRight w:val="0"/>
      <w:marTop w:val="0"/>
      <w:marBottom w:val="0"/>
      <w:divBdr>
        <w:top w:val="none" w:sz="0" w:space="0" w:color="auto"/>
        <w:left w:val="none" w:sz="0" w:space="0" w:color="auto"/>
        <w:bottom w:val="none" w:sz="0" w:space="0" w:color="auto"/>
        <w:right w:val="none" w:sz="0" w:space="0" w:color="auto"/>
      </w:divBdr>
      <w:divsChild>
        <w:div w:id="1033575071">
          <w:marLeft w:val="0"/>
          <w:marRight w:val="0"/>
          <w:marTop w:val="0"/>
          <w:marBottom w:val="0"/>
          <w:divBdr>
            <w:top w:val="none" w:sz="0" w:space="0" w:color="auto"/>
            <w:left w:val="none" w:sz="0" w:space="0" w:color="auto"/>
            <w:bottom w:val="none" w:sz="0" w:space="0" w:color="auto"/>
            <w:right w:val="none" w:sz="0" w:space="0" w:color="auto"/>
          </w:divBdr>
        </w:div>
        <w:div w:id="1707674178">
          <w:marLeft w:val="0"/>
          <w:marRight w:val="0"/>
          <w:marTop w:val="0"/>
          <w:marBottom w:val="0"/>
          <w:divBdr>
            <w:top w:val="none" w:sz="0" w:space="0" w:color="auto"/>
            <w:left w:val="none" w:sz="0" w:space="0" w:color="auto"/>
            <w:bottom w:val="none" w:sz="0" w:space="0" w:color="auto"/>
            <w:right w:val="none" w:sz="0" w:space="0" w:color="auto"/>
          </w:divBdr>
        </w:div>
        <w:div w:id="324166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2" ma:contentTypeDescription="Create a new document." ma:contentTypeScope="" ma:versionID="880873a9159ce57d55e071f44a9922c2">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17e93f286b0b36cf6e00fab447ef1a76"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0A4283-E015-4347-85A3-18BC2E2F1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DA1B-95B5-41F6-9AED-0BFED7E7484D}">
  <ds:schemaRefs>
    <ds:schemaRef ds:uri="http://schemas.microsoft.com/sharepoint/v3/contenttype/forms"/>
  </ds:schemaRefs>
</ds:datastoreItem>
</file>

<file path=customXml/itemProps3.xml><?xml version="1.0" encoding="utf-8"?>
<ds:datastoreItem xmlns:ds="http://schemas.openxmlformats.org/officeDocument/2006/customXml" ds:itemID="{B4776CE3-B379-4119-AEEC-A0657F70B33E}">
  <ds:schemaRefs>
    <ds:schemaRef ds:uri="http://purl.org/dc/elements/1.1/"/>
    <ds:schemaRef ds:uri="http://schemas.microsoft.com/office/2006/metadata/properties"/>
    <ds:schemaRef ds:uri="40285c54-5ad9-4a8e-9288-3e853102ce59"/>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67d923b-0f73-4a09-963a-3de7be8c0e5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1488</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Critchley</dc:creator>
  <cp:keywords/>
  <dc:description/>
  <cp:lastModifiedBy>Sadia Bashir</cp:lastModifiedBy>
  <cp:revision>2</cp:revision>
  <dcterms:created xsi:type="dcterms:W3CDTF">2025-12-13T15:01:00Z</dcterms:created>
  <dcterms:modified xsi:type="dcterms:W3CDTF">2025-12-13T15:01:00Z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