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61A" w:rsidRDefault="00DE1FAD">
      <w:pPr>
        <w:spacing w:after="225"/>
        <w:ind w:left="-18" w:right="-3156"/>
        <w:jc w:val="left"/>
      </w:pPr>
      <w:r w:rsidRPr="00264D1B">
        <w:rPr>
          <w:noProof/>
          <w:color w:val="00B0F0"/>
        </w:rPr>
        <w:drawing>
          <wp:anchor distT="0" distB="0" distL="114300" distR="114300" simplePos="0" relativeHeight="251659264" behindDoc="1" locked="0" layoutInCell="1" allowOverlap="1" wp14:anchorId="4FA4818B" wp14:editId="750A7EBF">
            <wp:simplePos x="0" y="0"/>
            <wp:positionH relativeFrom="column">
              <wp:posOffset>3895725</wp:posOffset>
            </wp:positionH>
            <wp:positionV relativeFrom="paragraph">
              <wp:posOffset>123190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statement 202</w:t>
      </w:r>
      <w:r w:rsidR="00B07CD0">
        <w:t>4</w:t>
      </w:r>
      <w:r>
        <w:t>/202</w:t>
      </w:r>
      <w:r w:rsidR="00B07CD0">
        <w:t>5</w:t>
      </w:r>
    </w:p>
    <w:p w:rsidR="00CF061A" w:rsidRDefault="00E30942">
      <w:pPr>
        <w:ind w:right="7851"/>
        <w:jc w:val="both"/>
      </w:pPr>
      <w:r>
        <w:rPr>
          <w:b w:val="0"/>
          <w:sz w:val="20"/>
          <w:u w:val="none"/>
        </w:rPr>
        <w:t xml:space="preserve">   </w:t>
      </w: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Pr="00DE1FAD" w:rsidRDefault="00DE1FAD" w:rsidP="00DE1FAD">
      <w:pPr>
        <w:spacing w:line="240" w:lineRule="auto"/>
        <w:jc w:val="both"/>
        <w:rPr>
          <w:rFonts w:eastAsia="Times New Roman"/>
          <w:b w:val="0"/>
          <w:color w:val="auto"/>
          <w:sz w:val="22"/>
          <w:u w:val="none"/>
        </w:rPr>
      </w:pPr>
    </w:p>
    <w:p w:rsidR="00855F43" w:rsidRDefault="00855F43" w:rsidP="00855F43">
      <w:pPr>
        <w:spacing w:line="240" w:lineRule="auto"/>
        <w:jc w:val="left"/>
        <w:textAlignment w:val="baseline"/>
        <w:rPr>
          <w:rFonts w:eastAsia="Times New Roman"/>
          <w:b w:val="0"/>
          <w:color w:val="auto"/>
          <w:sz w:val="22"/>
          <w:u w:val="none"/>
        </w:rPr>
      </w:pPr>
      <w:bookmarkStart w:id="0" w:name="_Hlk177031316"/>
      <w:r>
        <w:rPr>
          <w:rFonts w:eastAsia="Times New Roman"/>
          <w:bCs/>
          <w:color w:val="auto"/>
          <w:sz w:val="22"/>
          <w:lang w:val="en-US"/>
        </w:rPr>
        <w:t>CONTEXT OF THE SCHOOL </w:t>
      </w:r>
      <w:r>
        <w:rPr>
          <w:rFonts w:eastAsia="Times New Roman"/>
          <w:b w:val="0"/>
          <w:color w:val="auto"/>
          <w:sz w:val="22"/>
          <w:u w:val="none"/>
        </w:rPr>
        <w:t> </w:t>
      </w: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Pr="008A10A3" w:rsidRDefault="00855F43" w:rsidP="00855F43">
      <w:pPr>
        <w:spacing w:line="240" w:lineRule="auto"/>
        <w:jc w:val="both"/>
        <w:textAlignment w:val="baseline"/>
        <w:rPr>
          <w:b w:val="0"/>
          <w:u w:val="none"/>
        </w:rPr>
      </w:pPr>
      <w:r w:rsidRPr="008A10A3">
        <w:rPr>
          <w:b w:val="0"/>
          <w:u w:val="none"/>
        </w:rPr>
        <w:t>The school is a</w:t>
      </w:r>
      <w:r w:rsidR="00994A6E">
        <w:rPr>
          <w:b w:val="0"/>
          <w:u w:val="none"/>
        </w:rPr>
        <w:t>n</w:t>
      </w:r>
      <w:r w:rsidRPr="008A10A3">
        <w:rPr>
          <w:b w:val="0"/>
          <w:u w:val="none"/>
        </w:rPr>
        <w:t> average-sized Primary School with 1</w:t>
      </w:r>
      <w:r w:rsidR="008970FD" w:rsidRPr="008A10A3">
        <w:rPr>
          <w:b w:val="0"/>
          <w:u w:val="none"/>
        </w:rPr>
        <w:t>8</w:t>
      </w:r>
      <w:r w:rsidR="00FC4911">
        <w:rPr>
          <w:b w:val="0"/>
          <w:u w:val="none"/>
        </w:rPr>
        <w:t>3</w:t>
      </w:r>
      <w:r w:rsidRPr="008A10A3">
        <w:rPr>
          <w:b w:val="0"/>
          <w:u w:val="none"/>
        </w:rPr>
        <w:t> (September 202</w:t>
      </w:r>
      <w:r w:rsidR="009E76EB" w:rsidRPr="008A10A3">
        <w:rPr>
          <w:b w:val="0"/>
          <w:u w:val="none"/>
        </w:rPr>
        <w:t>4</w:t>
      </w:r>
      <w:r w:rsidRPr="008A10A3">
        <w:rPr>
          <w:b w:val="0"/>
          <w:u w:val="none"/>
        </w:rPr>
        <w:t>) pupils on roll. </w:t>
      </w:r>
      <w:r w:rsidR="00FC4911">
        <w:rPr>
          <w:b w:val="0"/>
          <w:u w:val="none"/>
        </w:rPr>
        <w:t xml:space="preserve">These numbers may change </w:t>
      </w:r>
      <w:r w:rsidR="00CF04F1">
        <w:rPr>
          <w:b w:val="0"/>
          <w:u w:val="none"/>
        </w:rPr>
        <w:t>throughout</w:t>
      </w:r>
      <w:r w:rsidR="00FC4911">
        <w:rPr>
          <w:b w:val="0"/>
          <w:u w:val="none"/>
        </w:rPr>
        <w:t xml:space="preserve"> the year.</w:t>
      </w:r>
    </w:p>
    <w:p w:rsidR="00855F43" w:rsidRPr="008A10A3" w:rsidRDefault="00855F43" w:rsidP="00855F43">
      <w:pPr>
        <w:spacing w:line="240" w:lineRule="auto"/>
        <w:jc w:val="both"/>
        <w:textAlignment w:val="baseline"/>
        <w:rPr>
          <w:b w:val="0"/>
          <w:u w:val="none"/>
        </w:rPr>
      </w:pPr>
      <w:r w:rsidRPr="008A10A3">
        <w:rPr>
          <w:b w:val="0"/>
          <w:u w:val="none"/>
        </w:rPr>
        <w:t> </w:t>
      </w:r>
    </w:p>
    <w:p w:rsidR="00855F43" w:rsidRPr="008A10A3" w:rsidRDefault="00855F43" w:rsidP="00855F43">
      <w:pPr>
        <w:spacing w:line="240" w:lineRule="auto"/>
        <w:jc w:val="both"/>
        <w:textAlignment w:val="baseline"/>
        <w:rPr>
          <w:b w:val="0"/>
          <w:u w:val="none"/>
        </w:rPr>
      </w:pPr>
      <w:r w:rsidRPr="008A10A3">
        <w:rPr>
          <w:b w:val="0"/>
          <w:u w:val="none"/>
        </w:rPr>
        <w:t>Key features of the school </w:t>
      </w:r>
    </w:p>
    <w:p w:rsidR="00855F43" w:rsidRPr="008A10A3" w:rsidRDefault="00855F43" w:rsidP="00855F43">
      <w:pPr>
        <w:spacing w:line="240" w:lineRule="auto"/>
        <w:jc w:val="both"/>
        <w:textAlignment w:val="baseline"/>
        <w:rPr>
          <w:b w:val="0"/>
          <w:u w:val="none"/>
        </w:rPr>
      </w:pPr>
      <w:r w:rsidRPr="008A10A3">
        <w:rPr>
          <w:b w:val="0"/>
          <w:u w:val="none"/>
        </w:rPr>
        <w:t> </w:t>
      </w:r>
    </w:p>
    <w:p w:rsidR="00855F43" w:rsidRPr="008A10A3" w:rsidRDefault="00855F43" w:rsidP="00855F43">
      <w:pPr>
        <w:numPr>
          <w:ilvl w:val="0"/>
          <w:numId w:val="20"/>
        </w:numPr>
        <w:spacing w:line="240" w:lineRule="auto"/>
        <w:ind w:left="360" w:firstLine="0"/>
        <w:jc w:val="both"/>
        <w:textAlignment w:val="baseline"/>
        <w:rPr>
          <w:b w:val="0"/>
          <w:u w:val="none"/>
        </w:rPr>
      </w:pPr>
      <w:r w:rsidRPr="008A10A3">
        <w:rPr>
          <w:b w:val="0"/>
          <w:u w:val="none"/>
        </w:rPr>
        <w:t>7 classes one form entry primary school. </w:t>
      </w:r>
    </w:p>
    <w:p w:rsidR="00855F43" w:rsidRPr="008A10A3" w:rsidRDefault="00855F43" w:rsidP="00855F43">
      <w:pPr>
        <w:numPr>
          <w:ilvl w:val="0"/>
          <w:numId w:val="21"/>
        </w:numPr>
        <w:spacing w:line="240" w:lineRule="auto"/>
        <w:ind w:left="360" w:firstLine="0"/>
        <w:jc w:val="both"/>
        <w:textAlignment w:val="baseline"/>
        <w:rPr>
          <w:b w:val="0"/>
          <w:u w:val="none"/>
        </w:rPr>
      </w:pPr>
      <w:r w:rsidRPr="008A10A3">
        <w:rPr>
          <w:b w:val="0"/>
          <w:u w:val="none"/>
        </w:rPr>
        <w:t xml:space="preserve">Socio-economic Taken from the </w:t>
      </w:r>
      <w:r w:rsidR="009E76EB" w:rsidRPr="008A10A3">
        <w:rPr>
          <w:b w:val="0"/>
          <w:u w:val="none"/>
        </w:rPr>
        <w:t xml:space="preserve">23/24 </w:t>
      </w:r>
      <w:r w:rsidRPr="008A10A3">
        <w:rPr>
          <w:b w:val="0"/>
          <w:u w:val="none"/>
        </w:rPr>
        <w:t>LSIP, Over deprivation index (A least E most deprived) </w:t>
      </w:r>
    </w:p>
    <w:p w:rsidR="00855F43" w:rsidRPr="008A10A3" w:rsidRDefault="00855F43" w:rsidP="00855F43">
      <w:pPr>
        <w:spacing w:line="240" w:lineRule="auto"/>
        <w:ind w:left="720"/>
        <w:jc w:val="both"/>
        <w:textAlignment w:val="baseline"/>
        <w:rPr>
          <w:b w:val="0"/>
          <w:u w:val="none"/>
        </w:rPr>
      </w:pPr>
      <w:r w:rsidRPr="008A10A3">
        <w:rPr>
          <w:b w:val="0"/>
          <w:u w:val="none"/>
        </w:rPr>
        <w:t>Education skills and training = E </w:t>
      </w:r>
    </w:p>
    <w:p w:rsidR="00855F43" w:rsidRPr="008A10A3" w:rsidRDefault="00855F43" w:rsidP="00855F43">
      <w:pPr>
        <w:spacing w:line="240" w:lineRule="auto"/>
        <w:ind w:left="720"/>
        <w:jc w:val="both"/>
        <w:textAlignment w:val="baseline"/>
        <w:rPr>
          <w:b w:val="0"/>
          <w:u w:val="none"/>
        </w:rPr>
      </w:pPr>
      <w:r w:rsidRPr="008A10A3">
        <w:rPr>
          <w:b w:val="0"/>
          <w:u w:val="none"/>
        </w:rPr>
        <w:t>Income = E </w:t>
      </w:r>
    </w:p>
    <w:p w:rsidR="00855F43" w:rsidRPr="008A10A3" w:rsidRDefault="00855F43" w:rsidP="00855F43">
      <w:pPr>
        <w:spacing w:line="240" w:lineRule="auto"/>
        <w:ind w:left="720"/>
        <w:jc w:val="both"/>
        <w:textAlignment w:val="baseline"/>
        <w:rPr>
          <w:b w:val="0"/>
          <w:u w:val="none"/>
        </w:rPr>
      </w:pPr>
      <w:r w:rsidRPr="008A10A3">
        <w:rPr>
          <w:b w:val="0"/>
          <w:u w:val="none"/>
        </w:rPr>
        <w:t>Employment = E </w:t>
      </w:r>
    </w:p>
    <w:p w:rsidR="00855F43" w:rsidRPr="008A10A3" w:rsidRDefault="00855F43" w:rsidP="00855F43">
      <w:pPr>
        <w:spacing w:line="240" w:lineRule="auto"/>
        <w:ind w:left="720"/>
        <w:jc w:val="both"/>
        <w:textAlignment w:val="baseline"/>
        <w:rPr>
          <w:b w:val="0"/>
          <w:u w:val="none"/>
        </w:rPr>
      </w:pPr>
      <w:r w:rsidRPr="008A10A3">
        <w:rPr>
          <w:b w:val="0"/>
          <w:u w:val="none"/>
        </w:rPr>
        <w:t>Health and Disability = E </w:t>
      </w:r>
    </w:p>
    <w:p w:rsidR="00855F43" w:rsidRPr="008A10A3" w:rsidRDefault="00855F43" w:rsidP="00855F43">
      <w:pPr>
        <w:spacing w:line="240" w:lineRule="auto"/>
        <w:ind w:left="720"/>
        <w:jc w:val="both"/>
        <w:textAlignment w:val="baseline"/>
        <w:rPr>
          <w:b w:val="0"/>
          <w:u w:val="none"/>
        </w:rPr>
      </w:pPr>
      <w:r w:rsidRPr="008A10A3">
        <w:rPr>
          <w:b w:val="0"/>
          <w:u w:val="none"/>
        </w:rPr>
        <w:t>Housing = A - because of close-proximity to public services </w:t>
      </w:r>
    </w:p>
    <w:p w:rsidR="00855F43" w:rsidRPr="008A10A3" w:rsidRDefault="00855F43" w:rsidP="00855F43">
      <w:pPr>
        <w:spacing w:line="240" w:lineRule="auto"/>
        <w:ind w:left="720"/>
        <w:jc w:val="both"/>
        <w:textAlignment w:val="baseline"/>
        <w:rPr>
          <w:b w:val="0"/>
          <w:u w:val="none"/>
        </w:rPr>
      </w:pPr>
      <w:r w:rsidRPr="008A10A3">
        <w:rPr>
          <w:b w:val="0"/>
          <w:u w:val="none"/>
        </w:rPr>
        <w:t xml:space="preserve">Crime = </w:t>
      </w:r>
      <w:r w:rsidR="00555635" w:rsidRPr="008A10A3">
        <w:rPr>
          <w:b w:val="0"/>
          <w:u w:val="none"/>
        </w:rPr>
        <w:t>D</w:t>
      </w:r>
      <w:r w:rsidRPr="008A10A3">
        <w:rPr>
          <w:b w:val="0"/>
          <w:u w:val="none"/>
        </w:rPr>
        <w:t> </w:t>
      </w:r>
    </w:p>
    <w:p w:rsidR="00855F43" w:rsidRPr="008A10A3" w:rsidRDefault="00855F43" w:rsidP="00855F43">
      <w:pPr>
        <w:spacing w:line="240" w:lineRule="auto"/>
        <w:ind w:left="720"/>
        <w:jc w:val="both"/>
        <w:textAlignment w:val="baseline"/>
        <w:rPr>
          <w:b w:val="0"/>
          <w:u w:val="none"/>
        </w:rPr>
      </w:pPr>
      <w:r w:rsidRPr="008A10A3">
        <w:rPr>
          <w:b w:val="0"/>
          <w:u w:val="none"/>
        </w:rPr>
        <w:t>Living Environment = E </w:t>
      </w:r>
    </w:p>
    <w:p w:rsidR="00855F43" w:rsidRPr="008A10A3" w:rsidRDefault="00855F43" w:rsidP="00855F43">
      <w:pPr>
        <w:numPr>
          <w:ilvl w:val="0"/>
          <w:numId w:val="22"/>
        </w:numPr>
        <w:spacing w:line="240" w:lineRule="auto"/>
        <w:ind w:left="360" w:firstLine="0"/>
        <w:jc w:val="both"/>
        <w:textAlignment w:val="baseline"/>
        <w:rPr>
          <w:b w:val="0"/>
          <w:u w:val="none"/>
        </w:rPr>
      </w:pPr>
      <w:r w:rsidRPr="008A10A3">
        <w:rPr>
          <w:b w:val="0"/>
          <w:u w:val="none"/>
        </w:rPr>
        <w:t>Ethnic heritage, we have 12 different heritages at school;4</w:t>
      </w:r>
      <w:r w:rsidR="00885B1B" w:rsidRPr="008A10A3">
        <w:rPr>
          <w:b w:val="0"/>
          <w:u w:val="none"/>
        </w:rPr>
        <w:t>7</w:t>
      </w:r>
      <w:r w:rsidRPr="008A10A3">
        <w:rPr>
          <w:b w:val="0"/>
          <w:u w:val="none"/>
        </w:rPr>
        <w:t>% white/British, 2</w:t>
      </w:r>
      <w:r w:rsidR="009E76EB" w:rsidRPr="008A10A3">
        <w:rPr>
          <w:b w:val="0"/>
          <w:u w:val="none"/>
        </w:rPr>
        <w:t>8</w:t>
      </w:r>
      <w:r w:rsidRPr="008A10A3">
        <w:rPr>
          <w:b w:val="0"/>
          <w:u w:val="none"/>
        </w:rPr>
        <w:t xml:space="preserve">% Pakistani, Other white </w:t>
      </w:r>
      <w:r w:rsidR="009E76EB" w:rsidRPr="008A10A3">
        <w:rPr>
          <w:b w:val="0"/>
          <w:u w:val="none"/>
        </w:rPr>
        <w:t>7</w:t>
      </w:r>
      <w:r w:rsidRPr="008A10A3">
        <w:rPr>
          <w:b w:val="0"/>
          <w:u w:val="none"/>
        </w:rPr>
        <w:t>%, White and Asian </w:t>
      </w:r>
      <w:r w:rsidR="00885B1B" w:rsidRPr="008A10A3">
        <w:rPr>
          <w:b w:val="0"/>
          <w:u w:val="none"/>
        </w:rPr>
        <w:t>3</w:t>
      </w:r>
      <w:r w:rsidRPr="008A10A3">
        <w:rPr>
          <w:b w:val="0"/>
          <w:u w:val="none"/>
        </w:rPr>
        <w:t>%, other Asian </w:t>
      </w:r>
      <w:r w:rsidR="009E76EB" w:rsidRPr="008A10A3">
        <w:rPr>
          <w:b w:val="0"/>
          <w:u w:val="none"/>
        </w:rPr>
        <w:t>3</w:t>
      </w:r>
      <w:r w:rsidRPr="008A10A3">
        <w:rPr>
          <w:b w:val="0"/>
          <w:u w:val="none"/>
        </w:rPr>
        <w:t xml:space="preserve">% and </w:t>
      </w:r>
      <w:r w:rsidR="009E76EB" w:rsidRPr="008A10A3">
        <w:rPr>
          <w:b w:val="0"/>
          <w:u w:val="none"/>
        </w:rPr>
        <w:t>3%</w:t>
      </w:r>
      <w:r w:rsidRPr="008A10A3">
        <w:rPr>
          <w:b w:val="0"/>
          <w:u w:val="none"/>
        </w:rPr>
        <w:t xml:space="preserve"> Other.</w:t>
      </w:r>
    </w:p>
    <w:p w:rsidR="00855F43" w:rsidRPr="008A10A3" w:rsidRDefault="00855F43" w:rsidP="00855F43">
      <w:pPr>
        <w:numPr>
          <w:ilvl w:val="0"/>
          <w:numId w:val="23"/>
        </w:numPr>
        <w:spacing w:line="240" w:lineRule="auto"/>
        <w:ind w:left="360" w:firstLine="0"/>
        <w:jc w:val="both"/>
        <w:textAlignment w:val="baseline"/>
        <w:rPr>
          <w:b w:val="0"/>
          <w:u w:val="none"/>
        </w:rPr>
      </w:pPr>
      <w:r w:rsidRPr="008A10A3">
        <w:rPr>
          <w:b w:val="0"/>
          <w:u w:val="none"/>
        </w:rPr>
        <w:t>Gender balance 4</w:t>
      </w:r>
      <w:r w:rsidR="009E76EB" w:rsidRPr="008A10A3">
        <w:rPr>
          <w:b w:val="0"/>
          <w:u w:val="none"/>
        </w:rPr>
        <w:t>7%</w:t>
      </w:r>
      <w:r w:rsidRPr="008A10A3">
        <w:rPr>
          <w:b w:val="0"/>
          <w:u w:val="none"/>
        </w:rPr>
        <w:t>Female 5</w:t>
      </w:r>
      <w:r w:rsidR="009E76EB" w:rsidRPr="008A10A3">
        <w:rPr>
          <w:b w:val="0"/>
          <w:u w:val="none"/>
        </w:rPr>
        <w:t>2</w:t>
      </w:r>
      <w:r w:rsidRPr="008A10A3">
        <w:rPr>
          <w:b w:val="0"/>
          <w:u w:val="none"/>
        </w:rPr>
        <w:t>% Male </w:t>
      </w:r>
    </w:p>
    <w:p w:rsidR="00855F43" w:rsidRPr="008A10A3" w:rsidRDefault="00855F43" w:rsidP="00855F43">
      <w:pPr>
        <w:numPr>
          <w:ilvl w:val="0"/>
          <w:numId w:val="24"/>
        </w:numPr>
        <w:spacing w:line="240" w:lineRule="auto"/>
        <w:ind w:left="360" w:firstLine="0"/>
        <w:jc w:val="both"/>
        <w:textAlignment w:val="baseline"/>
        <w:rPr>
          <w:b w:val="0"/>
          <w:u w:val="none"/>
        </w:rPr>
      </w:pPr>
      <w:r w:rsidRPr="008A10A3">
        <w:rPr>
          <w:b w:val="0"/>
          <w:u w:val="none"/>
        </w:rPr>
        <w:t>FSM 4</w:t>
      </w:r>
      <w:r w:rsidR="00900898" w:rsidRPr="008A10A3">
        <w:rPr>
          <w:b w:val="0"/>
          <w:u w:val="none"/>
        </w:rPr>
        <w:t>2%</w:t>
      </w:r>
      <w:r w:rsidRPr="008A10A3">
        <w:rPr>
          <w:b w:val="0"/>
          <w:u w:val="none"/>
        </w:rPr>
        <w:t xml:space="preserve"> &amp; 4</w:t>
      </w:r>
      <w:r w:rsidR="00900898" w:rsidRPr="008A10A3">
        <w:rPr>
          <w:b w:val="0"/>
          <w:u w:val="none"/>
        </w:rPr>
        <w:t>3%</w:t>
      </w:r>
      <w:r w:rsidRPr="008A10A3">
        <w:rPr>
          <w:b w:val="0"/>
          <w:u w:val="none"/>
        </w:rPr>
        <w:t>eligible for Pupil Premium funding. (EYFS PPG children to be included later once known) </w:t>
      </w:r>
    </w:p>
    <w:p w:rsidR="00855F43" w:rsidRPr="008A10A3" w:rsidRDefault="00855F43" w:rsidP="00855F43">
      <w:pPr>
        <w:numPr>
          <w:ilvl w:val="0"/>
          <w:numId w:val="25"/>
        </w:numPr>
        <w:spacing w:line="240" w:lineRule="auto"/>
        <w:ind w:left="360" w:firstLine="0"/>
        <w:jc w:val="both"/>
        <w:textAlignment w:val="baseline"/>
        <w:rPr>
          <w:b w:val="0"/>
          <w:u w:val="none"/>
        </w:rPr>
      </w:pPr>
      <w:r w:rsidRPr="008A10A3">
        <w:rPr>
          <w:b w:val="0"/>
          <w:u w:val="none"/>
        </w:rPr>
        <w:t xml:space="preserve">SEND </w:t>
      </w:r>
      <w:r w:rsidR="00885B1B" w:rsidRPr="008A10A3">
        <w:rPr>
          <w:b w:val="0"/>
          <w:u w:val="none"/>
        </w:rPr>
        <w:t>3</w:t>
      </w:r>
      <w:r w:rsidR="00900898" w:rsidRPr="008A10A3">
        <w:rPr>
          <w:b w:val="0"/>
          <w:u w:val="none"/>
        </w:rPr>
        <w:t>1</w:t>
      </w:r>
      <w:r w:rsidRPr="008A10A3">
        <w:rPr>
          <w:b w:val="0"/>
          <w:u w:val="none"/>
        </w:rPr>
        <w:t>%, </w:t>
      </w:r>
      <w:r w:rsidR="00885B1B" w:rsidRPr="008A10A3">
        <w:rPr>
          <w:b w:val="0"/>
          <w:u w:val="none"/>
        </w:rPr>
        <w:t>6</w:t>
      </w:r>
      <w:r w:rsidRPr="008A10A3">
        <w:rPr>
          <w:b w:val="0"/>
          <w:u w:val="none"/>
        </w:rPr>
        <w:t> with EHCP </w:t>
      </w:r>
      <w:r w:rsidR="00900898" w:rsidRPr="008A10A3">
        <w:rPr>
          <w:b w:val="0"/>
          <w:u w:val="none"/>
        </w:rPr>
        <w:t xml:space="preserve">57 </w:t>
      </w:r>
      <w:r w:rsidRPr="008A10A3">
        <w:rPr>
          <w:b w:val="0"/>
          <w:u w:val="none"/>
        </w:rPr>
        <w:t>with SEN support. Likely to rise once EYFS included. </w:t>
      </w:r>
    </w:p>
    <w:p w:rsidR="00855F43" w:rsidRPr="008A10A3" w:rsidRDefault="00855F43" w:rsidP="00855F43">
      <w:pPr>
        <w:numPr>
          <w:ilvl w:val="0"/>
          <w:numId w:val="26"/>
        </w:numPr>
        <w:spacing w:line="240" w:lineRule="auto"/>
        <w:ind w:left="360" w:firstLine="0"/>
        <w:jc w:val="both"/>
        <w:textAlignment w:val="baseline"/>
        <w:rPr>
          <w:b w:val="0"/>
          <w:u w:val="none"/>
        </w:rPr>
      </w:pPr>
      <w:r w:rsidRPr="008A10A3">
        <w:rPr>
          <w:b w:val="0"/>
          <w:u w:val="none"/>
        </w:rPr>
        <w:t>CLA  </w:t>
      </w:r>
      <w:r w:rsidR="00900898" w:rsidRPr="008A10A3">
        <w:rPr>
          <w:b w:val="0"/>
          <w:u w:val="none"/>
        </w:rPr>
        <w:t>1</w:t>
      </w:r>
      <w:r w:rsidRPr="008A10A3">
        <w:rPr>
          <w:b w:val="0"/>
          <w:u w:val="none"/>
        </w:rPr>
        <w:t> families, </w:t>
      </w:r>
      <w:r w:rsidR="00900898" w:rsidRPr="008A10A3">
        <w:rPr>
          <w:b w:val="0"/>
          <w:u w:val="none"/>
        </w:rPr>
        <w:t xml:space="preserve">3 Early Help Plan </w:t>
      </w:r>
      <w:r w:rsidRPr="008A10A3">
        <w:rPr>
          <w:b w:val="0"/>
          <w:u w:val="none"/>
        </w:rPr>
        <w:t> </w:t>
      </w:r>
    </w:p>
    <w:p w:rsidR="00855F43" w:rsidRPr="008A10A3" w:rsidRDefault="00855F43" w:rsidP="00855F43">
      <w:pPr>
        <w:numPr>
          <w:ilvl w:val="0"/>
          <w:numId w:val="27"/>
        </w:numPr>
        <w:spacing w:line="240" w:lineRule="auto"/>
        <w:ind w:left="360" w:firstLine="0"/>
        <w:jc w:val="both"/>
        <w:textAlignment w:val="baseline"/>
        <w:rPr>
          <w:b w:val="0"/>
          <w:u w:val="none"/>
        </w:rPr>
      </w:pPr>
      <w:r w:rsidRPr="008A10A3">
        <w:rPr>
          <w:b w:val="0"/>
          <w:u w:val="none"/>
        </w:rPr>
        <w:t>Attendance:  </w:t>
      </w:r>
    </w:p>
    <w:p w:rsidR="00855F43" w:rsidRPr="008A10A3" w:rsidRDefault="00855F43" w:rsidP="00855F43">
      <w:pPr>
        <w:spacing w:line="240" w:lineRule="auto"/>
        <w:jc w:val="left"/>
        <w:textAlignment w:val="baseline"/>
        <w:rPr>
          <w:b w:val="0"/>
          <w:u w:val="none"/>
        </w:rPr>
      </w:pPr>
      <w:r w:rsidRPr="008A10A3">
        <w:rPr>
          <w:b w:val="0"/>
          <w:u w:val="none"/>
        </w:rPr>
        <w:t xml:space="preserve">            Attendance including CME is </w:t>
      </w:r>
      <w:r w:rsidR="00FC4911">
        <w:rPr>
          <w:b w:val="0"/>
          <w:u w:val="none"/>
        </w:rPr>
        <w:t>91.61</w:t>
      </w:r>
      <w:r w:rsidR="00FC4911" w:rsidRPr="008A10A3">
        <w:rPr>
          <w:b w:val="0"/>
          <w:u w:val="none"/>
        </w:rPr>
        <w:t>% -</w:t>
      </w:r>
      <w:r w:rsidR="00FC4911">
        <w:rPr>
          <w:b w:val="0"/>
          <w:u w:val="none"/>
        </w:rPr>
        <w:t>0.42% increase.</w:t>
      </w:r>
    </w:p>
    <w:p w:rsidR="00855F43" w:rsidRPr="008A10A3" w:rsidRDefault="00855F43" w:rsidP="00855F43">
      <w:pPr>
        <w:spacing w:line="240" w:lineRule="auto"/>
        <w:jc w:val="left"/>
        <w:textAlignment w:val="baseline"/>
        <w:rPr>
          <w:b w:val="0"/>
          <w:u w:val="none"/>
        </w:rPr>
      </w:pPr>
      <w:r w:rsidRPr="008A10A3">
        <w:rPr>
          <w:b w:val="0"/>
          <w:u w:val="none"/>
        </w:rPr>
        <w:t>            </w:t>
      </w:r>
    </w:p>
    <w:p w:rsidR="00855F43" w:rsidRPr="008A10A3" w:rsidRDefault="00855F43" w:rsidP="00855F43">
      <w:pPr>
        <w:numPr>
          <w:ilvl w:val="0"/>
          <w:numId w:val="28"/>
        </w:numPr>
        <w:spacing w:line="240" w:lineRule="auto"/>
        <w:ind w:left="360" w:firstLine="0"/>
        <w:jc w:val="both"/>
        <w:textAlignment w:val="baseline"/>
        <w:rPr>
          <w:b w:val="0"/>
          <w:u w:val="none"/>
        </w:rPr>
      </w:pPr>
      <w:r w:rsidRPr="008A10A3">
        <w:rPr>
          <w:b w:val="0"/>
          <w:u w:val="none"/>
        </w:rPr>
        <w:t>Mobility: </w:t>
      </w:r>
    </w:p>
    <w:p w:rsidR="00855F43" w:rsidRPr="008A10A3" w:rsidRDefault="00855F43" w:rsidP="00855F43">
      <w:pPr>
        <w:spacing w:line="240" w:lineRule="auto"/>
        <w:ind w:left="720"/>
        <w:jc w:val="both"/>
        <w:textAlignment w:val="baseline"/>
        <w:rPr>
          <w:b w:val="0"/>
          <w:u w:val="none"/>
        </w:rPr>
      </w:pPr>
      <w:r w:rsidRPr="008A10A3">
        <w:rPr>
          <w:b w:val="0"/>
          <w:u w:val="none"/>
        </w:rPr>
        <w:t>The following KS1 children were not in reception in this school at the end of that year: </w:t>
      </w:r>
    </w:p>
    <w:p w:rsidR="00855F43" w:rsidRPr="008A10A3" w:rsidRDefault="00855F43" w:rsidP="00855F43">
      <w:pPr>
        <w:spacing w:line="240" w:lineRule="auto"/>
        <w:ind w:left="720"/>
        <w:jc w:val="both"/>
        <w:textAlignment w:val="baseline"/>
        <w:rPr>
          <w:b w:val="0"/>
          <w:u w:val="none"/>
        </w:rPr>
      </w:pPr>
      <w:r w:rsidRPr="008A10A3">
        <w:rPr>
          <w:b w:val="0"/>
          <w:u w:val="none"/>
        </w:rPr>
        <w:t>Y1: </w:t>
      </w:r>
      <w:r w:rsidR="00250721" w:rsidRPr="008A10A3">
        <w:rPr>
          <w:b w:val="0"/>
          <w:u w:val="none"/>
        </w:rPr>
        <w:t>0</w:t>
      </w:r>
      <w:r w:rsidRPr="008A10A3">
        <w:rPr>
          <w:b w:val="0"/>
          <w:u w:val="none"/>
        </w:rPr>
        <w:t> children:   </w:t>
      </w:r>
    </w:p>
    <w:p w:rsidR="00855F43" w:rsidRPr="008A10A3" w:rsidRDefault="00855F43" w:rsidP="00855F43">
      <w:pPr>
        <w:spacing w:line="240" w:lineRule="auto"/>
        <w:ind w:left="720"/>
        <w:jc w:val="both"/>
        <w:textAlignment w:val="baseline"/>
        <w:rPr>
          <w:b w:val="0"/>
          <w:u w:val="none"/>
        </w:rPr>
      </w:pPr>
      <w:r w:rsidRPr="008A10A3">
        <w:rPr>
          <w:b w:val="0"/>
          <w:u w:val="none"/>
        </w:rPr>
        <w:t>Y2: </w:t>
      </w:r>
      <w:r w:rsidR="00250721" w:rsidRPr="008A10A3">
        <w:rPr>
          <w:b w:val="0"/>
          <w:u w:val="none"/>
        </w:rPr>
        <w:t>7</w:t>
      </w:r>
      <w:r w:rsidRPr="008A10A3">
        <w:rPr>
          <w:b w:val="0"/>
          <w:u w:val="none"/>
        </w:rPr>
        <w:t xml:space="preserve"> children: </w:t>
      </w:r>
      <w:r w:rsidR="00A44EA0" w:rsidRPr="008A10A3">
        <w:rPr>
          <w:b w:val="0"/>
          <w:u w:val="none"/>
        </w:rPr>
        <w:t>(11.29</w:t>
      </w:r>
      <w:r w:rsidR="001E51BB" w:rsidRPr="008A10A3">
        <w:rPr>
          <w:b w:val="0"/>
          <w:u w:val="none"/>
        </w:rPr>
        <w:t>%</w:t>
      </w:r>
      <w:r w:rsidR="00A44EA0" w:rsidRPr="008A10A3">
        <w:rPr>
          <w:b w:val="0"/>
          <w:u w:val="none"/>
        </w:rPr>
        <w:t>)</w:t>
      </w:r>
      <w:r w:rsidRPr="008A10A3">
        <w:rPr>
          <w:b w:val="0"/>
          <w:u w:val="none"/>
        </w:rPr>
        <w:t> </w:t>
      </w:r>
    </w:p>
    <w:p w:rsidR="00855F43" w:rsidRPr="008A10A3" w:rsidRDefault="00855F43" w:rsidP="00855F43">
      <w:pPr>
        <w:spacing w:line="240" w:lineRule="auto"/>
        <w:jc w:val="both"/>
        <w:textAlignment w:val="baseline"/>
        <w:rPr>
          <w:b w:val="0"/>
          <w:u w:val="none"/>
        </w:rPr>
      </w:pPr>
      <w:r w:rsidRPr="008A10A3">
        <w:rPr>
          <w:b w:val="0"/>
          <w:u w:val="none"/>
        </w:rPr>
        <w:t> </w:t>
      </w:r>
    </w:p>
    <w:p w:rsidR="00855F43" w:rsidRPr="008A10A3" w:rsidRDefault="00855F43" w:rsidP="00855F43">
      <w:pPr>
        <w:spacing w:line="240" w:lineRule="auto"/>
        <w:ind w:left="720"/>
        <w:jc w:val="both"/>
        <w:textAlignment w:val="baseline"/>
        <w:rPr>
          <w:b w:val="0"/>
          <w:u w:val="none"/>
        </w:rPr>
      </w:pPr>
      <w:r w:rsidRPr="008A10A3">
        <w:rPr>
          <w:b w:val="0"/>
          <w:u w:val="none"/>
        </w:rPr>
        <w:t>The following KS2 children were not in Y2 in this school at the end of that year: </w:t>
      </w:r>
    </w:p>
    <w:p w:rsidR="00855F43" w:rsidRPr="008A10A3" w:rsidRDefault="00855F43" w:rsidP="00855F43">
      <w:pPr>
        <w:spacing w:line="240" w:lineRule="auto"/>
        <w:ind w:left="720"/>
        <w:jc w:val="both"/>
        <w:textAlignment w:val="baseline"/>
        <w:rPr>
          <w:b w:val="0"/>
          <w:u w:val="none"/>
        </w:rPr>
      </w:pPr>
      <w:r w:rsidRPr="008A10A3">
        <w:rPr>
          <w:b w:val="0"/>
          <w:u w:val="none"/>
        </w:rPr>
        <w:t>Y3: </w:t>
      </w:r>
      <w:r w:rsidR="00250721" w:rsidRPr="008A10A3">
        <w:rPr>
          <w:b w:val="0"/>
          <w:u w:val="none"/>
        </w:rPr>
        <w:t>1</w:t>
      </w:r>
      <w:r w:rsidRPr="008A10A3">
        <w:rPr>
          <w:b w:val="0"/>
          <w:u w:val="none"/>
        </w:rPr>
        <w:t> child</w:t>
      </w:r>
      <w:r w:rsidR="00250721" w:rsidRPr="008A10A3">
        <w:rPr>
          <w:b w:val="0"/>
          <w:u w:val="none"/>
        </w:rPr>
        <w:t xml:space="preserve"> </w:t>
      </w:r>
      <w:r w:rsidR="00D57370" w:rsidRPr="008A10A3">
        <w:rPr>
          <w:b w:val="0"/>
          <w:u w:val="none"/>
        </w:rPr>
        <w:t>(0.8</w:t>
      </w:r>
      <w:r w:rsidR="00504A2B" w:rsidRPr="008A10A3">
        <w:rPr>
          <w:b w:val="0"/>
          <w:u w:val="none"/>
        </w:rPr>
        <w:t>%)</w:t>
      </w:r>
    </w:p>
    <w:p w:rsidR="00855F43" w:rsidRPr="008A10A3" w:rsidRDefault="00855F43" w:rsidP="00855F43">
      <w:pPr>
        <w:spacing w:line="240" w:lineRule="auto"/>
        <w:ind w:left="720"/>
        <w:jc w:val="both"/>
        <w:textAlignment w:val="baseline"/>
        <w:rPr>
          <w:b w:val="0"/>
          <w:u w:val="none"/>
        </w:rPr>
      </w:pPr>
      <w:r w:rsidRPr="008A10A3">
        <w:rPr>
          <w:b w:val="0"/>
          <w:u w:val="none"/>
        </w:rPr>
        <w:t>Y4: </w:t>
      </w:r>
      <w:r w:rsidR="00885B1B" w:rsidRPr="008A10A3">
        <w:rPr>
          <w:b w:val="0"/>
          <w:u w:val="none"/>
        </w:rPr>
        <w:t>5</w:t>
      </w:r>
      <w:r w:rsidRPr="008A10A3">
        <w:rPr>
          <w:b w:val="0"/>
          <w:u w:val="none"/>
        </w:rPr>
        <w:t> children:</w:t>
      </w:r>
      <w:r w:rsidR="001E51BB" w:rsidRPr="008A10A3">
        <w:rPr>
          <w:b w:val="0"/>
          <w:u w:val="none"/>
        </w:rPr>
        <w:t xml:space="preserve"> </w:t>
      </w:r>
      <w:r w:rsidR="00504A2B" w:rsidRPr="008A10A3">
        <w:rPr>
          <w:b w:val="0"/>
          <w:u w:val="none"/>
        </w:rPr>
        <w:t>(4.16%)</w:t>
      </w:r>
      <w:r w:rsidRPr="008A10A3">
        <w:rPr>
          <w:b w:val="0"/>
          <w:u w:val="none"/>
        </w:rPr>
        <w:t>  </w:t>
      </w:r>
    </w:p>
    <w:p w:rsidR="00855F43" w:rsidRPr="008A10A3" w:rsidRDefault="00855F43" w:rsidP="00855F43">
      <w:pPr>
        <w:spacing w:line="240" w:lineRule="auto"/>
        <w:ind w:left="720"/>
        <w:jc w:val="both"/>
        <w:textAlignment w:val="baseline"/>
        <w:rPr>
          <w:b w:val="0"/>
          <w:u w:val="none"/>
        </w:rPr>
      </w:pPr>
      <w:r w:rsidRPr="008A10A3">
        <w:rPr>
          <w:b w:val="0"/>
          <w:u w:val="none"/>
        </w:rPr>
        <w:t>Y5: </w:t>
      </w:r>
      <w:r w:rsidR="001E51BB" w:rsidRPr="008A10A3">
        <w:rPr>
          <w:b w:val="0"/>
          <w:u w:val="none"/>
        </w:rPr>
        <w:t>2</w:t>
      </w:r>
      <w:r w:rsidRPr="008A10A3">
        <w:rPr>
          <w:b w:val="0"/>
          <w:u w:val="none"/>
        </w:rPr>
        <w:t xml:space="preserve"> children: </w:t>
      </w:r>
      <w:r w:rsidR="00504A2B" w:rsidRPr="008A10A3">
        <w:rPr>
          <w:b w:val="0"/>
          <w:u w:val="none"/>
        </w:rPr>
        <w:t>(1.66%)</w:t>
      </w:r>
      <w:r w:rsidRPr="008A10A3">
        <w:rPr>
          <w:b w:val="0"/>
          <w:u w:val="none"/>
        </w:rPr>
        <w:t>  </w:t>
      </w:r>
    </w:p>
    <w:p w:rsidR="00855F43" w:rsidRPr="008A10A3" w:rsidRDefault="00855F43" w:rsidP="00855F43">
      <w:pPr>
        <w:ind w:firstLine="720"/>
        <w:jc w:val="both"/>
        <w:rPr>
          <w:b w:val="0"/>
          <w:sz w:val="20"/>
          <w:u w:val="none"/>
        </w:rPr>
      </w:pPr>
      <w:r w:rsidRPr="008A10A3">
        <w:rPr>
          <w:b w:val="0"/>
          <w:u w:val="none"/>
        </w:rPr>
        <w:t>Y6: </w:t>
      </w:r>
      <w:r w:rsidR="001E51BB" w:rsidRPr="008A10A3">
        <w:rPr>
          <w:b w:val="0"/>
          <w:u w:val="none"/>
        </w:rPr>
        <w:t>4</w:t>
      </w:r>
      <w:r w:rsidRPr="008A10A3">
        <w:rPr>
          <w:b w:val="0"/>
          <w:u w:val="none"/>
        </w:rPr>
        <w:t xml:space="preserve"> children: </w:t>
      </w:r>
      <w:r w:rsidR="00504A2B" w:rsidRPr="008A10A3">
        <w:rPr>
          <w:b w:val="0"/>
          <w:u w:val="none"/>
        </w:rPr>
        <w:t>(3.33%)</w:t>
      </w:r>
    </w:p>
    <w:bookmarkEnd w:id="0"/>
    <w:p w:rsidR="00855F43" w:rsidRPr="008A10A3" w:rsidRDefault="00855F43" w:rsidP="00855F43">
      <w:pPr>
        <w:spacing w:line="240" w:lineRule="auto"/>
        <w:ind w:left="720"/>
        <w:jc w:val="both"/>
        <w:rPr>
          <w:rFonts w:eastAsia="Times New Roman"/>
          <w:b w:val="0"/>
          <w:color w:val="auto"/>
          <w:sz w:val="22"/>
          <w:u w:val="none"/>
        </w:rPr>
      </w:pPr>
    </w:p>
    <w:p w:rsidR="00855F43" w:rsidRPr="008A10A3" w:rsidRDefault="00855F43" w:rsidP="00855F43">
      <w:pPr>
        <w:spacing w:line="240" w:lineRule="auto"/>
        <w:ind w:left="720"/>
        <w:jc w:val="both"/>
        <w:rPr>
          <w:rFonts w:eastAsia="Times New Roman"/>
          <w:b w:val="0"/>
          <w:color w:val="auto"/>
          <w:sz w:val="22"/>
          <w:u w:val="none"/>
        </w:rPr>
      </w:pPr>
    </w:p>
    <w:p w:rsidR="00855F43" w:rsidRPr="008A10A3" w:rsidRDefault="00855F43" w:rsidP="00855F43">
      <w:pPr>
        <w:spacing w:line="240" w:lineRule="auto"/>
        <w:ind w:left="720"/>
        <w:jc w:val="both"/>
        <w:rPr>
          <w:rFonts w:eastAsia="Times New Roman"/>
          <w:b w:val="0"/>
          <w:color w:val="auto"/>
          <w:sz w:val="22"/>
          <w:u w:val="none"/>
        </w:rPr>
      </w:pPr>
    </w:p>
    <w:p w:rsidR="00855F43" w:rsidRPr="008A10A3" w:rsidRDefault="00855F43" w:rsidP="00855F43">
      <w:pPr>
        <w:spacing w:line="240" w:lineRule="auto"/>
        <w:ind w:left="720"/>
        <w:jc w:val="both"/>
        <w:rPr>
          <w:rFonts w:eastAsia="Times New Roman"/>
          <w:b w:val="0"/>
          <w:color w:val="auto"/>
          <w:sz w:val="22"/>
          <w:u w:val="none"/>
        </w:rPr>
      </w:pPr>
    </w:p>
    <w:p w:rsidR="005419C3" w:rsidRPr="008A10A3" w:rsidRDefault="005419C3" w:rsidP="00855F43">
      <w:pPr>
        <w:spacing w:line="240" w:lineRule="auto"/>
        <w:ind w:left="720"/>
        <w:jc w:val="both"/>
        <w:rPr>
          <w:rFonts w:eastAsia="Times New Roman"/>
          <w:b w:val="0"/>
          <w:color w:val="auto"/>
          <w:sz w:val="22"/>
          <w:u w:val="none"/>
        </w:rPr>
      </w:pPr>
    </w:p>
    <w:p w:rsidR="00855F43" w:rsidRPr="008A10A3" w:rsidRDefault="00855F43" w:rsidP="00855F43">
      <w:pPr>
        <w:jc w:val="both"/>
      </w:pPr>
    </w:p>
    <w:p w:rsidR="008F3934" w:rsidRPr="008A10A3" w:rsidRDefault="008F3934" w:rsidP="00855F43">
      <w:pPr>
        <w:jc w:val="both"/>
        <w:rPr>
          <w:rFonts w:ascii="Segoe UI" w:eastAsia="Times New Roman" w:hAnsi="Segoe UI" w:cs="Segoe UI"/>
          <w:b w:val="0"/>
          <w:color w:val="auto"/>
          <w:sz w:val="18"/>
          <w:szCs w:val="18"/>
          <w:u w:val="none"/>
        </w:rPr>
      </w:pPr>
    </w:p>
    <w:p w:rsidR="00DE1FAD" w:rsidRPr="008A10A3" w:rsidRDefault="00DE1FAD" w:rsidP="00DE1FAD">
      <w:pPr>
        <w:spacing w:line="240" w:lineRule="auto"/>
        <w:ind w:left="720"/>
        <w:jc w:val="both"/>
        <w:rPr>
          <w:rFonts w:eastAsia="Times New Roman"/>
          <w:color w:val="auto"/>
          <w:sz w:val="22"/>
        </w:rPr>
      </w:pPr>
      <w:r w:rsidRPr="008A10A3">
        <w:rPr>
          <w:rFonts w:eastAsia="Times New Roman"/>
          <w:color w:val="auto"/>
          <w:sz w:val="22"/>
        </w:rPr>
        <w:lastRenderedPageBreak/>
        <w:t>Key information</w:t>
      </w:r>
    </w:p>
    <w:p w:rsidR="00DE1FAD" w:rsidRPr="008A10A3" w:rsidRDefault="00E30942">
      <w:pPr>
        <w:jc w:val="both"/>
      </w:pPr>
      <w:r w:rsidRPr="008A10A3">
        <w:rPr>
          <w:sz w:val="20"/>
        </w:rPr>
        <w:t xml:space="preserve"> </w:t>
      </w:r>
    </w:p>
    <w:tbl>
      <w:tblPr>
        <w:tblStyle w:val="TableGrid0"/>
        <w:tblW w:w="6232" w:type="dxa"/>
        <w:tblLook w:val="04A0" w:firstRow="1" w:lastRow="0" w:firstColumn="1" w:lastColumn="0" w:noHBand="0" w:noVBand="1"/>
      </w:tblPr>
      <w:tblGrid>
        <w:gridCol w:w="1876"/>
        <w:gridCol w:w="813"/>
        <w:gridCol w:w="1275"/>
        <w:gridCol w:w="694"/>
        <w:gridCol w:w="1574"/>
      </w:tblGrid>
      <w:tr w:rsidR="008A10A3" w:rsidRPr="008A10A3" w:rsidTr="008A10A3">
        <w:tc>
          <w:tcPr>
            <w:tcW w:w="1876" w:type="dxa"/>
          </w:tcPr>
          <w:p w:rsidR="008A10A3" w:rsidRPr="008A10A3" w:rsidRDefault="008A10A3" w:rsidP="00E32AA6">
            <w:pPr>
              <w:jc w:val="center"/>
              <w:rPr>
                <w:b w:val="0"/>
                <w:u w:val="none"/>
              </w:rPr>
            </w:pPr>
            <w:r w:rsidRPr="008A10A3">
              <w:rPr>
                <w:b w:val="0"/>
                <w:u w:val="none"/>
              </w:rPr>
              <w:t>Pupil summary</w:t>
            </w:r>
          </w:p>
        </w:tc>
        <w:tc>
          <w:tcPr>
            <w:tcW w:w="2088" w:type="dxa"/>
            <w:gridSpan w:val="2"/>
          </w:tcPr>
          <w:p w:rsidR="008A10A3" w:rsidRPr="008A10A3" w:rsidRDefault="008A10A3" w:rsidP="00E32AA6">
            <w:pPr>
              <w:jc w:val="center"/>
              <w:rPr>
                <w:b w:val="0"/>
                <w:u w:val="none"/>
              </w:rPr>
            </w:pPr>
            <w:r w:rsidRPr="008A10A3">
              <w:rPr>
                <w:b w:val="0"/>
                <w:u w:val="none"/>
              </w:rPr>
              <w:t>2023/2024</w:t>
            </w:r>
          </w:p>
        </w:tc>
        <w:tc>
          <w:tcPr>
            <w:tcW w:w="2268" w:type="dxa"/>
            <w:gridSpan w:val="2"/>
          </w:tcPr>
          <w:p w:rsidR="008A10A3" w:rsidRPr="008A10A3" w:rsidRDefault="008A10A3" w:rsidP="00E32AA6">
            <w:pPr>
              <w:jc w:val="center"/>
              <w:rPr>
                <w:b w:val="0"/>
                <w:u w:val="none"/>
              </w:rPr>
            </w:pPr>
            <w:r w:rsidRPr="008A10A3">
              <w:rPr>
                <w:b w:val="0"/>
                <w:u w:val="none"/>
              </w:rPr>
              <w:t>2024/2025</w:t>
            </w:r>
          </w:p>
        </w:tc>
      </w:tr>
      <w:tr w:rsidR="008A10A3" w:rsidRPr="008A10A3" w:rsidTr="008A10A3">
        <w:trPr>
          <w:trHeight w:val="135"/>
        </w:trPr>
        <w:tc>
          <w:tcPr>
            <w:tcW w:w="1876" w:type="dxa"/>
            <w:vMerge w:val="restart"/>
          </w:tcPr>
          <w:p w:rsidR="008A10A3" w:rsidRPr="008A10A3" w:rsidRDefault="008A10A3">
            <w:pPr>
              <w:jc w:val="both"/>
              <w:rPr>
                <w:b w:val="0"/>
                <w:u w:val="none"/>
              </w:rPr>
            </w:pPr>
          </w:p>
          <w:p w:rsidR="008A10A3" w:rsidRPr="008A10A3" w:rsidRDefault="008A10A3" w:rsidP="00E32AA6">
            <w:pPr>
              <w:jc w:val="center"/>
              <w:rPr>
                <w:b w:val="0"/>
                <w:u w:val="none"/>
              </w:rPr>
            </w:pPr>
            <w:r w:rsidRPr="008A10A3">
              <w:rPr>
                <w:b w:val="0"/>
                <w:u w:val="none"/>
              </w:rPr>
              <w:t>Number of Eligible pupils</w:t>
            </w:r>
          </w:p>
          <w:p w:rsidR="008A10A3" w:rsidRPr="008A10A3" w:rsidRDefault="008A10A3" w:rsidP="00E32AA6">
            <w:pPr>
              <w:jc w:val="center"/>
              <w:rPr>
                <w:b w:val="0"/>
                <w:u w:val="none"/>
              </w:rPr>
            </w:pPr>
          </w:p>
        </w:tc>
        <w:tc>
          <w:tcPr>
            <w:tcW w:w="813" w:type="dxa"/>
            <w:vMerge w:val="restart"/>
          </w:tcPr>
          <w:p w:rsidR="008A10A3" w:rsidRPr="008A10A3" w:rsidRDefault="008A10A3" w:rsidP="002A2FAF">
            <w:pPr>
              <w:jc w:val="center"/>
              <w:rPr>
                <w:b w:val="0"/>
                <w:u w:val="none"/>
              </w:rPr>
            </w:pPr>
          </w:p>
          <w:p w:rsidR="008A10A3" w:rsidRPr="008A10A3" w:rsidRDefault="008A10A3" w:rsidP="002A2FAF">
            <w:pPr>
              <w:jc w:val="center"/>
              <w:rPr>
                <w:b w:val="0"/>
                <w:u w:val="none"/>
              </w:rPr>
            </w:pPr>
            <w:r w:rsidRPr="008A10A3">
              <w:rPr>
                <w:b w:val="0"/>
                <w:u w:val="none"/>
              </w:rPr>
              <w:t>81</w:t>
            </w:r>
          </w:p>
        </w:tc>
        <w:tc>
          <w:tcPr>
            <w:tcW w:w="1275" w:type="dxa"/>
          </w:tcPr>
          <w:p w:rsidR="008A10A3" w:rsidRPr="008A10A3" w:rsidRDefault="008A10A3" w:rsidP="008A10A3">
            <w:pPr>
              <w:jc w:val="both"/>
              <w:rPr>
                <w:b w:val="0"/>
                <w:u w:val="none"/>
              </w:rPr>
            </w:pPr>
            <w:r w:rsidRPr="008A10A3">
              <w:rPr>
                <w:b w:val="0"/>
                <w:u w:val="none"/>
              </w:rPr>
              <w:t>48% High</w:t>
            </w:r>
          </w:p>
        </w:tc>
        <w:tc>
          <w:tcPr>
            <w:tcW w:w="694" w:type="dxa"/>
            <w:vMerge w:val="restart"/>
          </w:tcPr>
          <w:p w:rsidR="008A10A3" w:rsidRPr="008A10A3" w:rsidRDefault="008A10A3" w:rsidP="00E32AA6">
            <w:pPr>
              <w:jc w:val="center"/>
              <w:rPr>
                <w:b w:val="0"/>
                <w:u w:val="none"/>
              </w:rPr>
            </w:pPr>
          </w:p>
          <w:p w:rsidR="008A10A3" w:rsidRPr="008A10A3" w:rsidRDefault="008A10A3" w:rsidP="002A2FAF">
            <w:pPr>
              <w:jc w:val="center"/>
              <w:rPr>
                <w:b w:val="0"/>
                <w:u w:val="none"/>
              </w:rPr>
            </w:pPr>
            <w:r w:rsidRPr="008A10A3">
              <w:rPr>
                <w:b w:val="0"/>
                <w:u w:val="none"/>
              </w:rPr>
              <w:t>83</w:t>
            </w:r>
          </w:p>
        </w:tc>
        <w:tc>
          <w:tcPr>
            <w:tcW w:w="1574" w:type="dxa"/>
          </w:tcPr>
          <w:p w:rsidR="008A10A3" w:rsidRPr="008A10A3" w:rsidRDefault="008A10A3" w:rsidP="00885B1B">
            <w:pPr>
              <w:jc w:val="both"/>
              <w:rPr>
                <w:b w:val="0"/>
                <w:u w:val="none"/>
              </w:rPr>
            </w:pPr>
            <w:r w:rsidRPr="008A10A3">
              <w:rPr>
                <w:b w:val="0"/>
                <w:u w:val="none"/>
              </w:rPr>
              <w:t>45% High</w:t>
            </w:r>
          </w:p>
        </w:tc>
      </w:tr>
      <w:tr w:rsidR="008A10A3" w:rsidRPr="008A10A3" w:rsidTr="008A10A3">
        <w:trPr>
          <w:trHeight w:val="135"/>
        </w:trPr>
        <w:tc>
          <w:tcPr>
            <w:tcW w:w="1876" w:type="dxa"/>
            <w:vMerge/>
          </w:tcPr>
          <w:p w:rsidR="008A10A3" w:rsidRPr="008A10A3" w:rsidRDefault="008A10A3" w:rsidP="00B07CD0">
            <w:pPr>
              <w:jc w:val="both"/>
              <w:rPr>
                <w:b w:val="0"/>
                <w:u w:val="none"/>
              </w:rPr>
            </w:pPr>
          </w:p>
        </w:tc>
        <w:tc>
          <w:tcPr>
            <w:tcW w:w="813" w:type="dxa"/>
            <w:vMerge/>
          </w:tcPr>
          <w:p w:rsidR="008A10A3" w:rsidRPr="008A10A3" w:rsidRDefault="008A10A3" w:rsidP="00B07CD0">
            <w:pPr>
              <w:jc w:val="center"/>
              <w:rPr>
                <w:b w:val="0"/>
                <w:u w:val="none"/>
              </w:rPr>
            </w:pPr>
          </w:p>
        </w:tc>
        <w:tc>
          <w:tcPr>
            <w:tcW w:w="1275" w:type="dxa"/>
          </w:tcPr>
          <w:p w:rsidR="008A10A3" w:rsidRPr="008A10A3" w:rsidRDefault="008A10A3" w:rsidP="008A10A3">
            <w:pPr>
              <w:jc w:val="center"/>
              <w:rPr>
                <w:b w:val="0"/>
                <w:u w:val="none"/>
              </w:rPr>
            </w:pPr>
          </w:p>
          <w:p w:rsidR="008A10A3" w:rsidRPr="008A10A3" w:rsidRDefault="008A10A3" w:rsidP="008A10A3">
            <w:pPr>
              <w:jc w:val="center"/>
              <w:rPr>
                <w:b w:val="0"/>
                <w:u w:val="none"/>
              </w:rPr>
            </w:pPr>
            <w:r w:rsidRPr="008A10A3">
              <w:rPr>
                <w:b w:val="0"/>
                <w:u w:val="none"/>
              </w:rPr>
              <w:t>£119,312</w:t>
            </w:r>
          </w:p>
        </w:tc>
        <w:tc>
          <w:tcPr>
            <w:tcW w:w="694" w:type="dxa"/>
            <w:vMerge/>
          </w:tcPr>
          <w:p w:rsidR="008A10A3" w:rsidRPr="008A10A3" w:rsidRDefault="008A10A3" w:rsidP="00B07CD0">
            <w:pPr>
              <w:jc w:val="center"/>
              <w:rPr>
                <w:b w:val="0"/>
                <w:u w:val="none"/>
              </w:rPr>
            </w:pPr>
          </w:p>
        </w:tc>
        <w:tc>
          <w:tcPr>
            <w:tcW w:w="1574" w:type="dxa"/>
          </w:tcPr>
          <w:p w:rsidR="008A10A3" w:rsidRPr="008A10A3" w:rsidRDefault="008A10A3" w:rsidP="00B07CD0">
            <w:pPr>
              <w:jc w:val="center"/>
              <w:rPr>
                <w:b w:val="0"/>
                <w:u w:val="none"/>
              </w:rPr>
            </w:pPr>
          </w:p>
          <w:p w:rsidR="008A10A3" w:rsidRPr="008A10A3" w:rsidRDefault="008A10A3" w:rsidP="00B07CD0">
            <w:pPr>
              <w:jc w:val="center"/>
              <w:rPr>
                <w:b w:val="0"/>
                <w:u w:val="none"/>
              </w:rPr>
            </w:pPr>
            <w:r w:rsidRPr="008A10A3">
              <w:rPr>
                <w:b w:val="0"/>
                <w:u w:val="none"/>
              </w:rPr>
              <w:t>£</w:t>
            </w:r>
            <w:r w:rsidR="00CF04F1">
              <w:rPr>
                <w:b w:val="0"/>
                <w:u w:val="none"/>
              </w:rPr>
              <w:t>120,765</w:t>
            </w:r>
          </w:p>
        </w:tc>
      </w:tr>
    </w:tbl>
    <w:p w:rsidR="00CF061A" w:rsidRPr="008A10A3" w:rsidRDefault="00CF061A">
      <w:pPr>
        <w:jc w:val="both"/>
      </w:pPr>
    </w:p>
    <w:p w:rsidR="00CF061A" w:rsidRPr="008A10A3" w:rsidRDefault="00E30942">
      <w:pPr>
        <w:jc w:val="both"/>
      </w:pPr>
      <w:r w:rsidRPr="008A10A3">
        <w:rPr>
          <w:b w:val="0"/>
          <w:sz w:val="20"/>
          <w:u w:val="none"/>
        </w:rPr>
        <w:t xml:space="preserve"> </w:t>
      </w:r>
    </w:p>
    <w:p w:rsidR="00855F43" w:rsidRPr="008A10A3" w:rsidRDefault="00855F43" w:rsidP="00855F43">
      <w:pPr>
        <w:jc w:val="both"/>
        <w:rPr>
          <w:rFonts w:eastAsia="Times New Roman"/>
          <w:color w:val="auto"/>
          <w:sz w:val="22"/>
        </w:rPr>
      </w:pPr>
      <w:r w:rsidRPr="008A10A3">
        <w:rPr>
          <w:rFonts w:eastAsia="Times New Roman"/>
          <w:color w:val="auto"/>
          <w:sz w:val="22"/>
        </w:rPr>
        <w:t>Cohort information for 202</w:t>
      </w:r>
      <w:r w:rsidR="00B07CD0" w:rsidRPr="008A10A3">
        <w:rPr>
          <w:rFonts w:eastAsia="Times New Roman"/>
          <w:color w:val="auto"/>
          <w:sz w:val="22"/>
        </w:rPr>
        <w:t>4</w:t>
      </w:r>
      <w:r w:rsidRPr="008A10A3">
        <w:rPr>
          <w:rFonts w:eastAsia="Times New Roman"/>
          <w:color w:val="auto"/>
          <w:sz w:val="22"/>
        </w:rPr>
        <w:t>/202</w:t>
      </w:r>
      <w:r w:rsidR="00B07CD0" w:rsidRPr="008A10A3">
        <w:rPr>
          <w:rFonts w:eastAsia="Times New Roman"/>
          <w:color w:val="auto"/>
          <w:sz w:val="22"/>
        </w:rPr>
        <w:t>5</w:t>
      </w:r>
    </w:p>
    <w:p w:rsidR="00855F43" w:rsidRPr="008A10A3" w:rsidRDefault="00855F43" w:rsidP="00855F43">
      <w:pPr>
        <w:jc w:val="both"/>
      </w:pPr>
      <w:r w:rsidRPr="008A10A3">
        <w:rPr>
          <w:b w:val="0"/>
          <w:sz w:val="20"/>
          <w:u w:val="none"/>
        </w:rPr>
        <w:t xml:space="preserve"> </w:t>
      </w:r>
    </w:p>
    <w:tbl>
      <w:tblPr>
        <w:tblStyle w:val="TableGrid0"/>
        <w:tblW w:w="10627" w:type="dxa"/>
        <w:tblLook w:val="04A0" w:firstRow="1" w:lastRow="0" w:firstColumn="1" w:lastColumn="0" w:noHBand="0" w:noVBand="1"/>
      </w:tblPr>
      <w:tblGrid>
        <w:gridCol w:w="1136"/>
        <w:gridCol w:w="1836"/>
        <w:gridCol w:w="1701"/>
        <w:gridCol w:w="1701"/>
        <w:gridCol w:w="1559"/>
        <w:gridCol w:w="1418"/>
        <w:gridCol w:w="1276"/>
      </w:tblGrid>
      <w:tr w:rsidR="00855F43" w:rsidRPr="008A10A3" w:rsidTr="00CB69B9">
        <w:tc>
          <w:tcPr>
            <w:tcW w:w="1136" w:type="dxa"/>
            <w:tcBorders>
              <w:top w:val="single" w:sz="4" w:space="0" w:color="auto"/>
              <w:left w:val="single" w:sz="4" w:space="0" w:color="auto"/>
              <w:bottom w:val="single" w:sz="4" w:space="0" w:color="auto"/>
              <w:right w:val="single" w:sz="4" w:space="0" w:color="auto"/>
            </w:tcBorders>
          </w:tcPr>
          <w:p w:rsidR="00855F43" w:rsidRPr="008A10A3" w:rsidRDefault="00855F43" w:rsidP="00CB69B9">
            <w:pPr>
              <w:jc w:val="both"/>
              <w:rPr>
                <w:b w:val="0"/>
                <w:u w:val="none"/>
              </w:rPr>
            </w:pPr>
          </w:p>
        </w:tc>
        <w:tc>
          <w:tcPr>
            <w:tcW w:w="1836"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PPG Pupils</w:t>
            </w:r>
          </w:p>
        </w:tc>
        <w:tc>
          <w:tcPr>
            <w:tcW w:w="1701"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PPG Boys</w:t>
            </w:r>
          </w:p>
        </w:tc>
        <w:tc>
          <w:tcPr>
            <w:tcW w:w="1701"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PPG Girls</w:t>
            </w:r>
          </w:p>
        </w:tc>
        <w:tc>
          <w:tcPr>
            <w:tcW w:w="1559"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PPG SEND</w:t>
            </w:r>
          </w:p>
        </w:tc>
        <w:tc>
          <w:tcPr>
            <w:tcW w:w="1418"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NOR</w:t>
            </w:r>
          </w:p>
        </w:tc>
        <w:tc>
          <w:tcPr>
            <w:tcW w:w="1276" w:type="dxa"/>
            <w:tcBorders>
              <w:top w:val="single" w:sz="4" w:space="0" w:color="auto"/>
              <w:left w:val="single" w:sz="4" w:space="0" w:color="auto"/>
              <w:bottom w:val="single" w:sz="4" w:space="0" w:color="auto"/>
              <w:right w:val="single" w:sz="4" w:space="0" w:color="auto"/>
            </w:tcBorders>
            <w:hideMark/>
          </w:tcPr>
          <w:p w:rsidR="00855F43" w:rsidRPr="008A10A3" w:rsidRDefault="00855F43" w:rsidP="00CB69B9">
            <w:pPr>
              <w:jc w:val="both"/>
              <w:rPr>
                <w:b w:val="0"/>
                <w:u w:val="none"/>
              </w:rPr>
            </w:pPr>
            <w:r w:rsidRPr="008A10A3">
              <w:rPr>
                <w:b w:val="0"/>
                <w:u w:val="none"/>
              </w:rPr>
              <w:t>PPG %</w:t>
            </w:r>
          </w:p>
        </w:tc>
      </w:tr>
      <w:tr w:rsidR="00504A2B" w:rsidRPr="008A10A3" w:rsidTr="00CB69B9">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EYFS</w:t>
            </w:r>
          </w:p>
        </w:tc>
        <w:tc>
          <w:tcPr>
            <w:tcW w:w="1836" w:type="dxa"/>
            <w:tcBorders>
              <w:top w:val="single" w:sz="4" w:space="0" w:color="auto"/>
              <w:left w:val="single" w:sz="4" w:space="0" w:color="auto"/>
              <w:bottom w:val="single" w:sz="4" w:space="0" w:color="auto"/>
              <w:right w:val="single" w:sz="4" w:space="0" w:color="auto"/>
            </w:tcBorders>
            <w:hideMark/>
          </w:tcPr>
          <w:p w:rsidR="00504A2B" w:rsidRPr="008A10A3" w:rsidRDefault="008A10A3" w:rsidP="00504A2B">
            <w:pPr>
              <w:rPr>
                <w:b w:val="0"/>
                <w:u w:val="none"/>
              </w:rPr>
            </w:pPr>
            <w:r>
              <w:rPr>
                <w:b w:val="0"/>
                <w:u w:val="none"/>
              </w:rPr>
              <w:t>7</w:t>
            </w:r>
          </w:p>
        </w:tc>
        <w:tc>
          <w:tcPr>
            <w:tcW w:w="1701" w:type="dxa"/>
            <w:tcBorders>
              <w:top w:val="single" w:sz="4" w:space="0" w:color="auto"/>
              <w:left w:val="single" w:sz="4" w:space="0" w:color="auto"/>
              <w:bottom w:val="single" w:sz="4" w:space="0" w:color="auto"/>
              <w:right w:val="single" w:sz="4" w:space="0" w:color="auto"/>
            </w:tcBorders>
            <w:hideMark/>
          </w:tcPr>
          <w:p w:rsidR="00504A2B" w:rsidRPr="008A10A3" w:rsidRDefault="00FC4911" w:rsidP="00504A2B">
            <w:pPr>
              <w:rPr>
                <w:b w:val="0"/>
                <w:u w:val="none"/>
              </w:rPr>
            </w:pPr>
            <w:r>
              <w:rPr>
                <w:b w:val="0"/>
                <w:u w:val="none"/>
              </w:rPr>
              <w:t>3</w:t>
            </w:r>
          </w:p>
        </w:tc>
        <w:tc>
          <w:tcPr>
            <w:tcW w:w="1701" w:type="dxa"/>
            <w:tcBorders>
              <w:top w:val="single" w:sz="4" w:space="0" w:color="auto"/>
              <w:left w:val="single" w:sz="4" w:space="0" w:color="auto"/>
              <w:bottom w:val="single" w:sz="4" w:space="0" w:color="auto"/>
              <w:right w:val="single" w:sz="4" w:space="0" w:color="auto"/>
            </w:tcBorders>
            <w:hideMark/>
          </w:tcPr>
          <w:p w:rsidR="00504A2B" w:rsidRPr="008A10A3" w:rsidRDefault="00FC4911" w:rsidP="00504A2B">
            <w:pPr>
              <w:rPr>
                <w:b w:val="0"/>
                <w:u w:val="none"/>
              </w:rPr>
            </w:pPr>
            <w:r>
              <w:rPr>
                <w:b w:val="0"/>
                <w:u w:val="none"/>
              </w:rPr>
              <w:t>4</w:t>
            </w:r>
          </w:p>
        </w:tc>
        <w:tc>
          <w:tcPr>
            <w:tcW w:w="1559" w:type="dxa"/>
            <w:tcBorders>
              <w:top w:val="single" w:sz="4" w:space="0" w:color="auto"/>
              <w:left w:val="single" w:sz="4" w:space="0" w:color="auto"/>
              <w:bottom w:val="single" w:sz="4" w:space="0" w:color="auto"/>
              <w:right w:val="single" w:sz="4" w:space="0" w:color="auto"/>
            </w:tcBorders>
            <w:hideMark/>
          </w:tcPr>
          <w:p w:rsidR="00504A2B" w:rsidRPr="008A10A3" w:rsidRDefault="00FC4911" w:rsidP="00504A2B">
            <w:pPr>
              <w:rPr>
                <w:b w:val="0"/>
                <w:u w:val="none"/>
              </w:rPr>
            </w:pPr>
            <w:r>
              <w:rPr>
                <w:b w:val="0"/>
                <w:u w:val="none"/>
              </w:rPr>
              <w:t>-</w:t>
            </w:r>
          </w:p>
        </w:tc>
        <w:tc>
          <w:tcPr>
            <w:tcW w:w="1418"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20</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8A10A3" w:rsidP="00504A2B">
            <w:pPr>
              <w:rPr>
                <w:b w:val="0"/>
                <w:u w:val="none"/>
              </w:rPr>
            </w:pPr>
            <w:r>
              <w:rPr>
                <w:b w:val="0"/>
                <w:u w:val="none"/>
              </w:rPr>
              <w:t>35%</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Y1</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7</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4</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2</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22</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32%</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Y2</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FC4911" w:rsidP="00504A2B">
            <w:pPr>
              <w:rPr>
                <w:b w:val="0"/>
                <w:u w:val="none"/>
              </w:rPr>
            </w:pPr>
            <w:r>
              <w:rPr>
                <w:b w:val="0"/>
                <w:u w:val="none"/>
              </w:rPr>
              <w:t>10</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5</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FC4911" w:rsidP="00504A2B">
            <w:pP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20</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45%</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Y3</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19</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15</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4</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5</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31</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61%</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Y4</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12</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5</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7</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12</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40%</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Y5</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w:t>
            </w:r>
            <w:r w:rsidR="008A10A3">
              <w:rPr>
                <w:b w:val="0"/>
                <w:u w:val="none"/>
              </w:rPr>
              <w:t>5</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10</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5</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12</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50%</w:t>
            </w:r>
          </w:p>
        </w:tc>
      </w:tr>
      <w:tr w:rsidR="00504A2B" w:rsidRPr="008A10A3" w:rsidTr="00885B1B">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Y6</w:t>
            </w:r>
          </w:p>
        </w:tc>
        <w:tc>
          <w:tcPr>
            <w:tcW w:w="1836"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13</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8</w:t>
            </w:r>
          </w:p>
        </w:tc>
        <w:tc>
          <w:tcPr>
            <w:tcW w:w="1701"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5</w:t>
            </w:r>
          </w:p>
        </w:tc>
        <w:tc>
          <w:tcPr>
            <w:tcW w:w="1559"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12</w:t>
            </w:r>
          </w:p>
        </w:tc>
        <w:tc>
          <w:tcPr>
            <w:tcW w:w="1418" w:type="dxa"/>
            <w:tcBorders>
              <w:top w:val="single" w:sz="4" w:space="0" w:color="auto"/>
              <w:left w:val="single" w:sz="4" w:space="0" w:color="auto"/>
              <w:bottom w:val="single" w:sz="4" w:space="0" w:color="auto"/>
              <w:right w:val="single" w:sz="4" w:space="0" w:color="auto"/>
            </w:tcBorders>
          </w:tcPr>
          <w:p w:rsidR="00504A2B" w:rsidRPr="008A10A3" w:rsidRDefault="00504A2B" w:rsidP="00504A2B">
            <w:pPr>
              <w:rPr>
                <w:b w:val="0"/>
                <w:u w:val="none"/>
              </w:rPr>
            </w:pPr>
            <w:r w:rsidRPr="008A10A3">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43%</w:t>
            </w:r>
          </w:p>
        </w:tc>
      </w:tr>
      <w:tr w:rsidR="00504A2B" w:rsidTr="00CB69B9">
        <w:tc>
          <w:tcPr>
            <w:tcW w:w="113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jc w:val="center"/>
              <w:rPr>
                <w:b w:val="0"/>
                <w:u w:val="none"/>
              </w:rPr>
            </w:pPr>
            <w:r w:rsidRPr="008A10A3">
              <w:rPr>
                <w:b w:val="0"/>
                <w:u w:val="none"/>
              </w:rPr>
              <w:t>Total</w:t>
            </w:r>
          </w:p>
        </w:tc>
        <w:tc>
          <w:tcPr>
            <w:tcW w:w="1836" w:type="dxa"/>
            <w:tcBorders>
              <w:top w:val="single" w:sz="4" w:space="0" w:color="auto"/>
              <w:left w:val="single" w:sz="4" w:space="0" w:color="auto"/>
              <w:bottom w:val="single" w:sz="4" w:space="0" w:color="auto"/>
              <w:right w:val="single" w:sz="4" w:space="0" w:color="auto"/>
            </w:tcBorders>
            <w:hideMark/>
          </w:tcPr>
          <w:p w:rsidR="00504A2B" w:rsidRPr="008A10A3" w:rsidRDefault="008A10A3" w:rsidP="00504A2B">
            <w:pPr>
              <w:rPr>
                <w:b w:val="0"/>
                <w:u w:val="none"/>
              </w:rPr>
            </w:pPr>
            <w:r>
              <w:rPr>
                <w:b w:val="0"/>
                <w:u w:val="none"/>
              </w:rPr>
              <w:t>83</w:t>
            </w:r>
          </w:p>
        </w:tc>
        <w:tc>
          <w:tcPr>
            <w:tcW w:w="1701"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4</w:t>
            </w:r>
            <w:r w:rsidR="00FC4911">
              <w:rPr>
                <w:b w:val="0"/>
                <w:u w:val="none"/>
              </w:rPr>
              <w:t>9</w:t>
            </w:r>
          </w:p>
        </w:tc>
        <w:tc>
          <w:tcPr>
            <w:tcW w:w="1701" w:type="dxa"/>
            <w:tcBorders>
              <w:top w:val="single" w:sz="4" w:space="0" w:color="auto"/>
              <w:left w:val="single" w:sz="4" w:space="0" w:color="auto"/>
              <w:bottom w:val="single" w:sz="4" w:space="0" w:color="auto"/>
              <w:right w:val="single" w:sz="4" w:space="0" w:color="auto"/>
            </w:tcBorders>
            <w:hideMark/>
          </w:tcPr>
          <w:p w:rsidR="00504A2B" w:rsidRPr="008A10A3" w:rsidRDefault="00FC4911" w:rsidP="00504A2B">
            <w:pPr>
              <w:rPr>
                <w:b w:val="0"/>
                <w:u w:val="none"/>
              </w:rPr>
            </w:pPr>
            <w:r>
              <w:rPr>
                <w:b w:val="0"/>
                <w:u w:val="none"/>
              </w:rPr>
              <w:t>34</w:t>
            </w:r>
          </w:p>
        </w:tc>
        <w:tc>
          <w:tcPr>
            <w:tcW w:w="1559"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46</w:t>
            </w:r>
          </w:p>
        </w:tc>
        <w:tc>
          <w:tcPr>
            <w:tcW w:w="1418" w:type="dxa"/>
            <w:tcBorders>
              <w:top w:val="single" w:sz="4" w:space="0" w:color="auto"/>
              <w:left w:val="single" w:sz="4" w:space="0" w:color="auto"/>
              <w:bottom w:val="single" w:sz="4" w:space="0" w:color="auto"/>
              <w:right w:val="single" w:sz="4" w:space="0" w:color="auto"/>
            </w:tcBorders>
            <w:hideMark/>
          </w:tcPr>
          <w:p w:rsidR="00504A2B" w:rsidRPr="008A10A3" w:rsidRDefault="00504A2B" w:rsidP="00504A2B">
            <w:pPr>
              <w:rPr>
                <w:b w:val="0"/>
                <w:u w:val="none"/>
              </w:rPr>
            </w:pPr>
            <w:r w:rsidRPr="008A10A3">
              <w:rPr>
                <w:b w:val="0"/>
                <w:u w:val="none"/>
              </w:rPr>
              <w:t>183</w:t>
            </w:r>
          </w:p>
        </w:tc>
        <w:tc>
          <w:tcPr>
            <w:tcW w:w="1276" w:type="dxa"/>
            <w:tcBorders>
              <w:top w:val="single" w:sz="4" w:space="0" w:color="auto"/>
              <w:left w:val="single" w:sz="4" w:space="0" w:color="auto"/>
              <w:bottom w:val="single" w:sz="4" w:space="0" w:color="auto"/>
              <w:right w:val="single" w:sz="4" w:space="0" w:color="auto"/>
            </w:tcBorders>
            <w:hideMark/>
          </w:tcPr>
          <w:p w:rsidR="00504A2B" w:rsidRPr="008A10A3" w:rsidRDefault="00504A2B" w:rsidP="00FC4911">
            <w:pPr>
              <w:rPr>
                <w:b w:val="0"/>
                <w:u w:val="none"/>
              </w:rPr>
            </w:pPr>
            <w:r w:rsidRPr="008A10A3">
              <w:rPr>
                <w:b w:val="0"/>
                <w:u w:val="none"/>
              </w:rPr>
              <w:t>4</w:t>
            </w:r>
            <w:r w:rsidR="00FC4911">
              <w:rPr>
                <w:b w:val="0"/>
                <w:u w:val="none"/>
              </w:rPr>
              <w:t>5</w:t>
            </w:r>
            <w:r w:rsidRPr="008A10A3">
              <w:rPr>
                <w:b w:val="0"/>
                <w:u w:val="none"/>
              </w:rPr>
              <w:t>%</w:t>
            </w:r>
          </w:p>
        </w:tc>
      </w:tr>
    </w:tbl>
    <w:p w:rsidR="00CF061A" w:rsidRDefault="00CF061A">
      <w:pPr>
        <w:jc w:val="both"/>
      </w:pPr>
    </w:p>
    <w:p w:rsidR="00CF061A" w:rsidRDefault="00E30942">
      <w:pPr>
        <w:rPr>
          <w:u w:val="none"/>
        </w:rPr>
      </w:pPr>
      <w:r>
        <w:t>Record of PPG Spending 20</w:t>
      </w:r>
      <w:r w:rsidR="00DE1FAD">
        <w:t>2</w:t>
      </w:r>
      <w:r w:rsidR="00B07CD0">
        <w:t>4</w:t>
      </w:r>
      <w:r w:rsidR="00DE1FAD">
        <w:t>/202</w:t>
      </w:r>
      <w:r w:rsidR="00B07CD0">
        <w:t>5</w:t>
      </w:r>
      <w:r>
        <w:t xml:space="preserve"> Impact Report</w:t>
      </w:r>
      <w:r>
        <w:rPr>
          <w:u w:val="none"/>
        </w:rPr>
        <w:t xml:space="preserve"> </w:t>
      </w:r>
    </w:p>
    <w:p w:rsidR="002A3252" w:rsidRDefault="002A3252"/>
    <w:p w:rsidR="002A3252" w:rsidRPr="002A3252" w:rsidRDefault="002A3252" w:rsidP="002A3252">
      <w:pPr>
        <w:jc w:val="left"/>
        <w:rPr>
          <w:b w:val="0"/>
          <w:u w:val="none"/>
        </w:rPr>
      </w:pPr>
      <w:r w:rsidRPr="002A3252">
        <w:rPr>
          <w:b w:val="0"/>
          <w:u w:val="none"/>
        </w:rPr>
        <w:t>Priorities for the spending for Pupil Premium children within the school is to close the learning gap for all disadvantaged children who access Pupil Premium funding. This spending has been directed towards improving attainment in Reading, Writing and Maths which links into our SIP 202</w:t>
      </w:r>
      <w:r w:rsidR="008A10A3">
        <w:rPr>
          <w:b w:val="0"/>
          <w:u w:val="none"/>
        </w:rPr>
        <w:t>4</w:t>
      </w:r>
      <w:r w:rsidRPr="002A3252">
        <w:rPr>
          <w:b w:val="0"/>
          <w:u w:val="none"/>
        </w:rPr>
        <w:t>/202</w:t>
      </w:r>
      <w:r w:rsidR="008A10A3">
        <w:rPr>
          <w:b w:val="0"/>
          <w:u w:val="none"/>
        </w:rPr>
        <w:t>5</w:t>
      </w:r>
      <w:r w:rsidRPr="002A3252">
        <w:rPr>
          <w:b w:val="0"/>
          <w:u w:val="none"/>
        </w:rPr>
        <w:t>.</w:t>
      </w:r>
    </w:p>
    <w:p w:rsidR="00CF061A" w:rsidRDefault="00E30942">
      <w:pPr>
        <w:jc w:val="left"/>
      </w:pPr>
      <w:r>
        <w:rPr>
          <w:b w:val="0"/>
          <w:sz w:val="25"/>
          <w:u w:val="none"/>
        </w:rPr>
        <w:t xml:space="preserve"> </w:t>
      </w:r>
    </w:p>
    <w:tbl>
      <w:tblPr>
        <w:tblStyle w:val="TableGrid"/>
        <w:tblW w:w="10632" w:type="dxa"/>
        <w:tblInd w:w="-5" w:type="dxa"/>
        <w:tblCellMar>
          <w:top w:w="2" w:type="dxa"/>
          <w:left w:w="5" w:type="dxa"/>
        </w:tblCellMar>
        <w:tblLook w:val="04A0" w:firstRow="1" w:lastRow="0" w:firstColumn="1" w:lastColumn="0" w:noHBand="0" w:noVBand="1"/>
      </w:tblPr>
      <w:tblGrid>
        <w:gridCol w:w="1566"/>
        <w:gridCol w:w="1699"/>
        <w:gridCol w:w="3830"/>
        <w:gridCol w:w="3537"/>
      </w:tblGrid>
      <w:tr w:rsidR="00CF061A" w:rsidTr="00487282">
        <w:trPr>
          <w:trHeight w:val="264"/>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ind w:right="164"/>
            </w:pPr>
            <w:r>
              <w:rPr>
                <w:sz w:val="22"/>
                <w:u w:val="none"/>
              </w:rPr>
              <w:t xml:space="preserve">Item/Project </w:t>
            </w:r>
          </w:p>
        </w:tc>
        <w:tc>
          <w:tcPr>
            <w:tcW w:w="1699"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Cost </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Objective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E30942">
            <w:pPr>
              <w:ind w:right="5"/>
              <w:jc w:val="center"/>
            </w:pPr>
            <w:r>
              <w:rPr>
                <w:sz w:val="22"/>
                <w:u w:val="none"/>
              </w:rPr>
              <w:t xml:space="preserve">Impact </w:t>
            </w:r>
          </w:p>
        </w:tc>
      </w:tr>
      <w:tr w:rsidR="004A2CD8" w:rsidTr="009B15A0">
        <w:trPr>
          <w:trHeight w:val="678"/>
        </w:trPr>
        <w:tc>
          <w:tcPr>
            <w:tcW w:w="1566" w:type="dxa"/>
            <w:tcBorders>
              <w:top w:val="single" w:sz="4" w:space="0" w:color="000000"/>
              <w:left w:val="single" w:sz="4" w:space="0" w:color="000000"/>
              <w:bottom w:val="single" w:sz="4" w:space="0" w:color="000000"/>
              <w:right w:val="single" w:sz="4" w:space="0" w:color="000000"/>
            </w:tcBorders>
          </w:tcPr>
          <w:p w:rsidR="004A2CD8" w:rsidRPr="009B15A0" w:rsidRDefault="009B15A0" w:rsidP="009B15A0">
            <w:pPr>
              <w:spacing w:after="5"/>
              <w:ind w:left="105" w:right="84"/>
              <w:jc w:val="left"/>
              <w:rPr>
                <w:b w:val="0"/>
                <w:sz w:val="22"/>
                <w:u w:val="none"/>
              </w:rPr>
            </w:pPr>
            <w:r>
              <w:rPr>
                <w:b w:val="0"/>
                <w:sz w:val="22"/>
                <w:u w:val="none"/>
              </w:rPr>
              <w:t>T</w:t>
            </w:r>
            <w:r w:rsidRPr="00CF04F1">
              <w:rPr>
                <w:b w:val="0"/>
                <w:sz w:val="22"/>
                <w:u w:val="none"/>
              </w:rPr>
              <w:t>rips</w:t>
            </w:r>
          </w:p>
        </w:tc>
        <w:tc>
          <w:tcPr>
            <w:tcW w:w="1699" w:type="dxa"/>
            <w:tcBorders>
              <w:top w:val="single" w:sz="4" w:space="0" w:color="000000"/>
              <w:left w:val="single" w:sz="4" w:space="0" w:color="000000"/>
              <w:bottom w:val="single" w:sz="4" w:space="0" w:color="000000"/>
              <w:right w:val="single" w:sz="4" w:space="0" w:color="000000"/>
            </w:tcBorders>
          </w:tcPr>
          <w:p w:rsidR="004A2CD8" w:rsidRPr="00674ED1" w:rsidRDefault="00674ED1" w:rsidP="004A2CD8">
            <w:pPr>
              <w:jc w:val="center"/>
              <w:rPr>
                <w:b w:val="0"/>
                <w:sz w:val="22"/>
                <w:u w:val="none"/>
              </w:rPr>
            </w:pPr>
            <w:r w:rsidRPr="00674ED1">
              <w:rPr>
                <w:b w:val="0"/>
                <w:sz w:val="22"/>
                <w:u w:val="none"/>
              </w:rPr>
              <w:t>£3,000</w:t>
            </w:r>
          </w:p>
        </w:tc>
        <w:tc>
          <w:tcPr>
            <w:tcW w:w="3830" w:type="dxa"/>
            <w:tcBorders>
              <w:top w:val="single" w:sz="4" w:space="0" w:color="000000"/>
              <w:left w:val="single" w:sz="4" w:space="0" w:color="000000"/>
              <w:bottom w:val="single" w:sz="4" w:space="0" w:color="000000"/>
              <w:right w:val="single" w:sz="4" w:space="0" w:color="000000"/>
            </w:tcBorders>
          </w:tcPr>
          <w:p w:rsidR="004A2CD8" w:rsidRPr="007C793E" w:rsidRDefault="007C793E" w:rsidP="009B15A0">
            <w:pPr>
              <w:ind w:right="185"/>
              <w:jc w:val="both"/>
              <w:rPr>
                <w:b w:val="0"/>
                <w:sz w:val="22"/>
                <w:u w:val="none"/>
              </w:rPr>
            </w:pPr>
            <w:r w:rsidRPr="007C793E">
              <w:rPr>
                <w:b w:val="0"/>
                <w:sz w:val="22"/>
                <w:u w:val="none"/>
              </w:rPr>
              <w:t>To cover the cost of trip for children unable to afford the costs.</w:t>
            </w:r>
          </w:p>
        </w:tc>
        <w:tc>
          <w:tcPr>
            <w:tcW w:w="3537" w:type="dxa"/>
            <w:tcBorders>
              <w:top w:val="single" w:sz="4" w:space="0" w:color="000000"/>
              <w:left w:val="single" w:sz="4" w:space="0" w:color="000000"/>
              <w:bottom w:val="single" w:sz="4" w:space="0" w:color="000000"/>
              <w:right w:val="single" w:sz="4" w:space="0" w:color="000000"/>
            </w:tcBorders>
          </w:tcPr>
          <w:p w:rsidR="004A2CD8" w:rsidRDefault="004A2CD8" w:rsidP="004A2CD8">
            <w:pPr>
              <w:ind w:right="184"/>
              <w:jc w:val="both"/>
            </w:pPr>
          </w:p>
        </w:tc>
      </w:tr>
      <w:tr w:rsidR="009B15A0" w:rsidTr="009B15A0">
        <w:trPr>
          <w:trHeight w:val="678"/>
        </w:trPr>
        <w:tc>
          <w:tcPr>
            <w:tcW w:w="1566" w:type="dxa"/>
            <w:tcBorders>
              <w:top w:val="single" w:sz="4" w:space="0" w:color="000000"/>
              <w:left w:val="single" w:sz="4" w:space="0" w:color="000000"/>
              <w:bottom w:val="single" w:sz="4" w:space="0" w:color="000000"/>
              <w:right w:val="single" w:sz="4" w:space="0" w:color="000000"/>
            </w:tcBorders>
          </w:tcPr>
          <w:p w:rsidR="009B15A0" w:rsidRDefault="009B15A0" w:rsidP="009B15A0">
            <w:pPr>
              <w:spacing w:after="5"/>
              <w:ind w:left="105" w:right="84"/>
              <w:jc w:val="left"/>
              <w:rPr>
                <w:b w:val="0"/>
                <w:sz w:val="22"/>
                <w:u w:val="none"/>
              </w:rPr>
            </w:pPr>
            <w:r w:rsidRPr="00CF04F1">
              <w:rPr>
                <w:b w:val="0"/>
                <w:sz w:val="22"/>
                <w:u w:val="none"/>
              </w:rPr>
              <w:t>Catch up in year 6 after half term Autumn</w:t>
            </w:r>
            <w:r w:rsidR="007C793E">
              <w:rPr>
                <w:b w:val="0"/>
                <w:sz w:val="22"/>
                <w:u w:val="none"/>
              </w:rPr>
              <w:t xml:space="preserve"> and spring term</w:t>
            </w:r>
          </w:p>
        </w:tc>
        <w:tc>
          <w:tcPr>
            <w:tcW w:w="1699" w:type="dxa"/>
            <w:tcBorders>
              <w:top w:val="single" w:sz="4" w:space="0" w:color="000000"/>
              <w:left w:val="single" w:sz="4" w:space="0" w:color="000000"/>
              <w:bottom w:val="single" w:sz="4" w:space="0" w:color="000000"/>
              <w:right w:val="single" w:sz="4" w:space="0" w:color="000000"/>
            </w:tcBorders>
          </w:tcPr>
          <w:p w:rsidR="009B15A0" w:rsidRDefault="00674ED1" w:rsidP="004A2CD8">
            <w:pPr>
              <w:jc w:val="center"/>
              <w:rPr>
                <w:b w:val="0"/>
                <w:sz w:val="22"/>
                <w:u w:val="none"/>
              </w:rPr>
            </w:pPr>
            <w:r w:rsidRPr="00674ED1">
              <w:rPr>
                <w:b w:val="0"/>
                <w:sz w:val="22"/>
                <w:u w:val="none"/>
              </w:rPr>
              <w:t>£</w:t>
            </w:r>
            <w:r w:rsidR="00AF49D7">
              <w:rPr>
                <w:b w:val="0"/>
                <w:sz w:val="22"/>
                <w:u w:val="none"/>
              </w:rPr>
              <w:t>1</w:t>
            </w:r>
            <w:r w:rsidR="00791739">
              <w:rPr>
                <w:b w:val="0"/>
                <w:sz w:val="22"/>
                <w:u w:val="none"/>
              </w:rPr>
              <w:t>,</w:t>
            </w:r>
            <w:r w:rsidR="00AF49D7">
              <w:rPr>
                <w:b w:val="0"/>
                <w:sz w:val="22"/>
                <w:u w:val="none"/>
              </w:rPr>
              <w:t>920</w:t>
            </w:r>
          </w:p>
          <w:p w:rsidR="007C793E" w:rsidRDefault="007C793E" w:rsidP="004A2CD8">
            <w:pPr>
              <w:jc w:val="center"/>
              <w:rPr>
                <w:b w:val="0"/>
                <w:sz w:val="22"/>
                <w:u w:val="none"/>
              </w:rPr>
            </w:pPr>
          </w:p>
          <w:p w:rsidR="007C793E" w:rsidRPr="007C793E" w:rsidRDefault="007C793E" w:rsidP="007C793E">
            <w:pPr>
              <w:ind w:left="168"/>
              <w:jc w:val="center"/>
              <w:rPr>
                <w:b w:val="0"/>
                <w:sz w:val="22"/>
                <w:u w:val="none"/>
              </w:rPr>
            </w:pPr>
            <w:r w:rsidRPr="007C793E">
              <w:rPr>
                <w:b w:val="0"/>
                <w:sz w:val="22"/>
                <w:u w:val="none"/>
              </w:rPr>
              <w:t>X</w:t>
            </w:r>
            <w:r w:rsidRPr="007C793E">
              <w:rPr>
                <w:b w:val="0"/>
                <w:sz w:val="22"/>
                <w:u w:val="none"/>
              </w:rPr>
              <w:t>6</w:t>
            </w:r>
            <w:r w:rsidRPr="007C793E">
              <w:rPr>
                <w:b w:val="0"/>
                <w:sz w:val="22"/>
                <w:u w:val="none"/>
              </w:rPr>
              <w:t xml:space="preserve"> session at £20</w:t>
            </w:r>
          </w:p>
          <w:p w:rsidR="007C793E" w:rsidRPr="007C793E" w:rsidRDefault="007C793E" w:rsidP="007C793E">
            <w:pPr>
              <w:ind w:left="168"/>
              <w:jc w:val="center"/>
              <w:rPr>
                <w:b w:val="0"/>
                <w:sz w:val="22"/>
                <w:u w:val="none"/>
              </w:rPr>
            </w:pPr>
            <w:r w:rsidRPr="007C793E">
              <w:rPr>
                <w:b w:val="0"/>
                <w:sz w:val="22"/>
                <w:u w:val="none"/>
              </w:rPr>
              <w:t>X6</w:t>
            </w:r>
            <w:r w:rsidRPr="007C793E">
              <w:rPr>
                <w:b w:val="0"/>
                <w:sz w:val="22"/>
                <w:u w:val="none"/>
              </w:rPr>
              <w:t xml:space="preserve"> groups =£</w:t>
            </w:r>
            <w:r w:rsidRPr="007C793E">
              <w:rPr>
                <w:b w:val="0"/>
                <w:sz w:val="22"/>
                <w:u w:val="none"/>
              </w:rPr>
              <w:t>720</w:t>
            </w:r>
          </w:p>
          <w:p w:rsidR="007C793E" w:rsidRPr="007C793E" w:rsidRDefault="007C793E" w:rsidP="007C793E">
            <w:pPr>
              <w:ind w:left="168"/>
              <w:jc w:val="center"/>
              <w:rPr>
                <w:b w:val="0"/>
                <w:sz w:val="22"/>
                <w:u w:val="none"/>
              </w:rPr>
            </w:pPr>
            <w:r w:rsidRPr="007C793E">
              <w:rPr>
                <w:b w:val="0"/>
                <w:sz w:val="22"/>
                <w:u w:val="none"/>
              </w:rPr>
              <w:t>X10 session at £20</w:t>
            </w:r>
          </w:p>
          <w:p w:rsidR="007C793E" w:rsidRPr="007C793E" w:rsidRDefault="007C793E" w:rsidP="007C793E">
            <w:pPr>
              <w:ind w:left="168"/>
              <w:jc w:val="center"/>
              <w:rPr>
                <w:b w:val="0"/>
                <w:sz w:val="22"/>
                <w:u w:val="none"/>
              </w:rPr>
            </w:pPr>
            <w:r w:rsidRPr="007C793E">
              <w:rPr>
                <w:b w:val="0"/>
                <w:sz w:val="22"/>
                <w:u w:val="none"/>
              </w:rPr>
              <w:t>X</w:t>
            </w:r>
            <w:r w:rsidR="00AF49D7">
              <w:rPr>
                <w:b w:val="0"/>
                <w:sz w:val="22"/>
                <w:u w:val="none"/>
              </w:rPr>
              <w:t>6</w:t>
            </w:r>
            <w:r w:rsidRPr="007C793E">
              <w:rPr>
                <w:b w:val="0"/>
                <w:sz w:val="22"/>
                <w:u w:val="none"/>
              </w:rPr>
              <w:t xml:space="preserve"> groups =£</w:t>
            </w:r>
            <w:r w:rsidR="00AF49D7">
              <w:rPr>
                <w:b w:val="0"/>
                <w:sz w:val="22"/>
                <w:u w:val="none"/>
              </w:rPr>
              <w:t>1,2</w:t>
            </w:r>
            <w:r w:rsidRPr="007C793E">
              <w:rPr>
                <w:b w:val="0"/>
                <w:sz w:val="22"/>
                <w:u w:val="none"/>
              </w:rPr>
              <w:t>00</w:t>
            </w:r>
          </w:p>
          <w:p w:rsidR="007C793E" w:rsidRPr="00674ED1" w:rsidRDefault="007C793E" w:rsidP="007C793E">
            <w:pPr>
              <w:ind w:left="168"/>
              <w:jc w:val="center"/>
              <w:rPr>
                <w:b w:val="0"/>
                <w:sz w:val="22"/>
                <w:u w:val="none"/>
              </w:rPr>
            </w:pPr>
          </w:p>
        </w:tc>
        <w:tc>
          <w:tcPr>
            <w:tcW w:w="3830" w:type="dxa"/>
            <w:tcBorders>
              <w:top w:val="single" w:sz="4" w:space="0" w:color="000000"/>
              <w:left w:val="single" w:sz="4" w:space="0" w:color="000000"/>
              <w:bottom w:val="single" w:sz="4" w:space="0" w:color="000000"/>
              <w:right w:val="single" w:sz="4" w:space="0" w:color="000000"/>
            </w:tcBorders>
          </w:tcPr>
          <w:p w:rsidR="007C793E" w:rsidRDefault="007C793E" w:rsidP="007C793E">
            <w:pPr>
              <w:ind w:left="105" w:right="184"/>
              <w:jc w:val="left"/>
              <w:rPr>
                <w:b w:val="0"/>
                <w:sz w:val="22"/>
                <w:u w:val="none"/>
              </w:rPr>
            </w:pPr>
            <w:r>
              <w:rPr>
                <w:b w:val="0"/>
                <w:sz w:val="22"/>
                <w:u w:val="none"/>
              </w:rPr>
              <w:t xml:space="preserve">To boost confidence and accelerate the progress of targeted individuals in English and Maths to increase the number of age-related expectations at the end of year </w:t>
            </w:r>
            <w:r>
              <w:rPr>
                <w:b w:val="0"/>
                <w:sz w:val="22"/>
                <w:u w:val="none"/>
              </w:rPr>
              <w:t>6</w:t>
            </w:r>
            <w:r>
              <w:rPr>
                <w:b w:val="0"/>
                <w:sz w:val="22"/>
                <w:u w:val="none"/>
              </w:rPr>
              <w:t xml:space="preserve">. Targeted in the </w:t>
            </w:r>
            <w:r>
              <w:rPr>
                <w:b w:val="0"/>
                <w:sz w:val="22"/>
                <w:u w:val="none"/>
              </w:rPr>
              <w:t>Autumn 2 and spring term</w:t>
            </w:r>
            <w:r>
              <w:rPr>
                <w:b w:val="0"/>
                <w:sz w:val="22"/>
                <w:u w:val="none"/>
              </w:rPr>
              <w:t xml:space="preserve">. </w:t>
            </w:r>
          </w:p>
          <w:p w:rsidR="009B15A0" w:rsidRPr="007C793E" w:rsidRDefault="009B15A0" w:rsidP="009B15A0">
            <w:pPr>
              <w:ind w:right="185"/>
              <w:jc w:val="both"/>
              <w:rPr>
                <w:b w:val="0"/>
                <w:sz w:val="22"/>
                <w:u w:val="none"/>
              </w:rPr>
            </w:pPr>
          </w:p>
        </w:tc>
        <w:tc>
          <w:tcPr>
            <w:tcW w:w="3537" w:type="dxa"/>
            <w:tcBorders>
              <w:top w:val="single" w:sz="4" w:space="0" w:color="000000"/>
              <w:left w:val="single" w:sz="4" w:space="0" w:color="000000"/>
              <w:bottom w:val="single" w:sz="4" w:space="0" w:color="000000"/>
              <w:right w:val="single" w:sz="4" w:space="0" w:color="000000"/>
            </w:tcBorders>
          </w:tcPr>
          <w:p w:rsidR="009B15A0" w:rsidRDefault="009B15A0" w:rsidP="004A2CD8">
            <w:pPr>
              <w:ind w:right="184"/>
              <w:jc w:val="both"/>
            </w:pPr>
          </w:p>
        </w:tc>
      </w:tr>
      <w:tr w:rsidR="007C793E" w:rsidTr="009B15A0">
        <w:trPr>
          <w:trHeight w:val="678"/>
        </w:trPr>
        <w:tc>
          <w:tcPr>
            <w:tcW w:w="1566" w:type="dxa"/>
            <w:tcBorders>
              <w:top w:val="single" w:sz="4" w:space="0" w:color="000000"/>
              <w:left w:val="single" w:sz="4" w:space="0" w:color="000000"/>
              <w:bottom w:val="single" w:sz="4" w:space="0" w:color="000000"/>
              <w:right w:val="single" w:sz="4" w:space="0" w:color="000000"/>
            </w:tcBorders>
          </w:tcPr>
          <w:p w:rsidR="007C793E" w:rsidRPr="00CF04F1" w:rsidRDefault="007C793E" w:rsidP="009B15A0">
            <w:pPr>
              <w:spacing w:after="5"/>
              <w:ind w:left="105" w:right="84"/>
              <w:jc w:val="left"/>
              <w:rPr>
                <w:b w:val="0"/>
                <w:sz w:val="22"/>
                <w:u w:val="none"/>
              </w:rPr>
            </w:pPr>
            <w:r>
              <w:rPr>
                <w:b w:val="0"/>
                <w:sz w:val="22"/>
                <w:u w:val="none"/>
              </w:rPr>
              <w:t>Out of school provision, resources and staffing costs.</w:t>
            </w:r>
          </w:p>
        </w:tc>
        <w:tc>
          <w:tcPr>
            <w:tcW w:w="1699" w:type="dxa"/>
            <w:tcBorders>
              <w:top w:val="single" w:sz="4" w:space="0" w:color="000000"/>
              <w:left w:val="single" w:sz="4" w:space="0" w:color="000000"/>
              <w:bottom w:val="single" w:sz="4" w:space="0" w:color="000000"/>
              <w:right w:val="single" w:sz="4" w:space="0" w:color="000000"/>
            </w:tcBorders>
          </w:tcPr>
          <w:p w:rsidR="007C793E" w:rsidRPr="00674ED1" w:rsidRDefault="007C793E" w:rsidP="004A2CD8">
            <w:pPr>
              <w:jc w:val="center"/>
              <w:rPr>
                <w:b w:val="0"/>
                <w:sz w:val="22"/>
                <w:u w:val="none"/>
              </w:rPr>
            </w:pPr>
            <w:r>
              <w:rPr>
                <w:b w:val="0"/>
                <w:sz w:val="22"/>
                <w:u w:val="none"/>
              </w:rPr>
              <w:t>£</w:t>
            </w:r>
            <w:r w:rsidR="00AF49D7">
              <w:rPr>
                <w:b w:val="0"/>
                <w:sz w:val="22"/>
                <w:u w:val="none"/>
              </w:rPr>
              <w:t>5</w:t>
            </w:r>
            <w:r>
              <w:rPr>
                <w:b w:val="0"/>
                <w:sz w:val="22"/>
                <w:u w:val="none"/>
              </w:rPr>
              <w:t>,000</w:t>
            </w:r>
          </w:p>
        </w:tc>
        <w:tc>
          <w:tcPr>
            <w:tcW w:w="3830" w:type="dxa"/>
            <w:tcBorders>
              <w:top w:val="single" w:sz="4" w:space="0" w:color="000000"/>
              <w:left w:val="single" w:sz="4" w:space="0" w:color="000000"/>
              <w:bottom w:val="single" w:sz="4" w:space="0" w:color="000000"/>
              <w:right w:val="single" w:sz="4" w:space="0" w:color="000000"/>
            </w:tcBorders>
          </w:tcPr>
          <w:p w:rsidR="007C793E" w:rsidRPr="007C793E" w:rsidRDefault="007C793E" w:rsidP="009B15A0">
            <w:pPr>
              <w:ind w:right="185"/>
              <w:jc w:val="both"/>
              <w:rPr>
                <w:b w:val="0"/>
                <w:sz w:val="22"/>
                <w:u w:val="none"/>
              </w:rPr>
            </w:pPr>
            <w:r w:rsidRPr="007C793E">
              <w:rPr>
                <w:b w:val="0"/>
                <w:sz w:val="22"/>
                <w:u w:val="none"/>
              </w:rPr>
              <w:t>To support families with the provision in school to improve quality of life.</w:t>
            </w:r>
          </w:p>
        </w:tc>
        <w:tc>
          <w:tcPr>
            <w:tcW w:w="3537" w:type="dxa"/>
            <w:tcBorders>
              <w:top w:val="single" w:sz="4" w:space="0" w:color="000000"/>
              <w:left w:val="single" w:sz="4" w:space="0" w:color="000000"/>
              <w:bottom w:val="single" w:sz="4" w:space="0" w:color="000000"/>
              <w:right w:val="single" w:sz="4" w:space="0" w:color="000000"/>
            </w:tcBorders>
          </w:tcPr>
          <w:p w:rsidR="007C793E" w:rsidRDefault="007C793E" w:rsidP="004A2CD8">
            <w:pPr>
              <w:ind w:right="184"/>
              <w:jc w:val="both"/>
            </w:pPr>
          </w:p>
        </w:tc>
      </w:tr>
      <w:tr w:rsidR="00CF061A" w:rsidTr="00487282">
        <w:trPr>
          <w:trHeight w:val="3832"/>
        </w:trPr>
        <w:tc>
          <w:tcPr>
            <w:tcW w:w="1566" w:type="dxa"/>
            <w:tcBorders>
              <w:top w:val="single" w:sz="4" w:space="0" w:color="000000"/>
              <w:left w:val="single" w:sz="4" w:space="0" w:color="000000"/>
              <w:bottom w:val="single" w:sz="4" w:space="0" w:color="000000"/>
              <w:right w:val="single" w:sz="4" w:space="0" w:color="000000"/>
            </w:tcBorders>
          </w:tcPr>
          <w:p w:rsidR="00CF061A" w:rsidRPr="003068D8" w:rsidRDefault="00E30942">
            <w:pPr>
              <w:spacing w:after="5"/>
              <w:ind w:left="105" w:right="84"/>
              <w:jc w:val="left"/>
              <w:rPr>
                <w:b w:val="0"/>
                <w:sz w:val="22"/>
                <w:u w:val="none"/>
              </w:rPr>
            </w:pPr>
            <w:r>
              <w:rPr>
                <w:b w:val="0"/>
                <w:sz w:val="22"/>
                <w:u w:val="none"/>
              </w:rPr>
              <w:lastRenderedPageBreak/>
              <w:t xml:space="preserve">Intervention Groups within all classes including </w:t>
            </w:r>
            <w:r w:rsidR="00F55241">
              <w:rPr>
                <w:b w:val="0"/>
                <w:sz w:val="22"/>
                <w:u w:val="none"/>
              </w:rPr>
              <w:t xml:space="preserve">Acquisition </w:t>
            </w:r>
            <w:r>
              <w:rPr>
                <w:b w:val="0"/>
                <w:sz w:val="22"/>
                <w:u w:val="none"/>
              </w:rPr>
              <w:t>in English</w:t>
            </w:r>
            <w:r w:rsidR="001B0698">
              <w:rPr>
                <w:b w:val="0"/>
                <w:sz w:val="22"/>
                <w:u w:val="none"/>
              </w:rPr>
              <w:t xml:space="preserve"> x1 HLTA</w:t>
            </w:r>
            <w:r>
              <w:rPr>
                <w:b w:val="0"/>
                <w:sz w:val="22"/>
                <w:u w:val="none"/>
              </w:rPr>
              <w:t xml:space="preserve">, Phonics and other oral interventions </w:t>
            </w:r>
          </w:p>
          <w:p w:rsidR="0004232F" w:rsidRDefault="0004232F" w:rsidP="0004232F">
            <w:pPr>
              <w:ind w:left="105"/>
              <w:jc w:val="left"/>
              <w:rPr>
                <w:b w:val="0"/>
                <w:sz w:val="22"/>
                <w:u w:val="none"/>
              </w:rPr>
            </w:pPr>
          </w:p>
          <w:p w:rsidR="000E51C0" w:rsidRDefault="000E51C0" w:rsidP="0004232F">
            <w:pPr>
              <w:ind w:left="105"/>
              <w:jc w:val="left"/>
              <w:rPr>
                <w:b w:val="0"/>
                <w:sz w:val="22"/>
                <w:u w:val="none"/>
              </w:rPr>
            </w:pPr>
            <w:r>
              <w:rPr>
                <w:b w:val="0"/>
                <w:sz w:val="22"/>
                <w:u w:val="none"/>
              </w:rPr>
              <w:t>X</w:t>
            </w:r>
            <w:r w:rsidR="00623F60">
              <w:rPr>
                <w:b w:val="0"/>
                <w:sz w:val="22"/>
                <w:u w:val="none"/>
              </w:rPr>
              <w:t>6</w:t>
            </w:r>
            <w:r>
              <w:rPr>
                <w:b w:val="0"/>
                <w:sz w:val="22"/>
                <w:u w:val="none"/>
              </w:rPr>
              <w:t xml:space="preserve"> TA’s L2/3 for working in the mornings.</w:t>
            </w:r>
          </w:p>
          <w:p w:rsidR="00AF49D7" w:rsidRDefault="00E30942">
            <w:pPr>
              <w:ind w:left="105"/>
              <w:jc w:val="left"/>
              <w:rPr>
                <w:b w:val="0"/>
                <w:sz w:val="22"/>
                <w:u w:val="none"/>
              </w:rPr>
            </w:pPr>
            <w:r>
              <w:rPr>
                <w:b w:val="0"/>
                <w:sz w:val="22"/>
                <w:u w:val="none"/>
              </w:rPr>
              <w:t xml:space="preserve"> </w:t>
            </w:r>
          </w:p>
          <w:p w:rsidR="00CF061A" w:rsidRPr="003068D8" w:rsidRDefault="00AF49D7">
            <w:pPr>
              <w:ind w:left="105"/>
              <w:jc w:val="left"/>
              <w:rPr>
                <w:b w:val="0"/>
                <w:sz w:val="22"/>
                <w:u w:val="none"/>
              </w:rPr>
            </w:pPr>
            <w:r>
              <w:rPr>
                <w:b w:val="0"/>
                <w:sz w:val="22"/>
                <w:u w:val="none"/>
              </w:rPr>
              <w:t>SSA top up class interventions</w:t>
            </w:r>
          </w:p>
        </w:tc>
        <w:tc>
          <w:tcPr>
            <w:tcW w:w="1699" w:type="dxa"/>
            <w:tcBorders>
              <w:top w:val="single" w:sz="4" w:space="0" w:color="000000"/>
              <w:left w:val="single" w:sz="4" w:space="0" w:color="000000"/>
              <w:bottom w:val="single" w:sz="4" w:space="0" w:color="000000"/>
              <w:right w:val="single" w:sz="4" w:space="0" w:color="000000"/>
            </w:tcBorders>
          </w:tcPr>
          <w:p w:rsidR="001B0698" w:rsidRPr="003068D8" w:rsidRDefault="009B15A0" w:rsidP="009B15A0">
            <w:pPr>
              <w:jc w:val="both"/>
              <w:rPr>
                <w:b w:val="0"/>
                <w:sz w:val="22"/>
                <w:u w:val="none"/>
              </w:rPr>
            </w:pPr>
            <w:r w:rsidRPr="003068D8">
              <w:rPr>
                <w:b w:val="0"/>
                <w:sz w:val="22"/>
                <w:u w:val="none"/>
              </w:rPr>
              <w:t xml:space="preserve">      </w:t>
            </w:r>
            <w:r w:rsidR="001B0698" w:rsidRPr="003068D8">
              <w:rPr>
                <w:b w:val="0"/>
                <w:sz w:val="22"/>
                <w:u w:val="none"/>
              </w:rPr>
              <w:t>£</w:t>
            </w:r>
            <w:r w:rsidR="008136E1">
              <w:rPr>
                <w:b w:val="0"/>
                <w:sz w:val="22"/>
                <w:u w:val="none"/>
              </w:rPr>
              <w:t>18,755</w:t>
            </w:r>
          </w:p>
          <w:p w:rsidR="001B0698" w:rsidRPr="003068D8" w:rsidRDefault="001B0698" w:rsidP="001B0698">
            <w:pPr>
              <w:ind w:left="381"/>
              <w:jc w:val="center"/>
              <w:rPr>
                <w:b w:val="0"/>
                <w:sz w:val="22"/>
                <w:u w:val="none"/>
              </w:rPr>
            </w:pPr>
          </w:p>
          <w:p w:rsidR="001B0698" w:rsidRPr="003068D8" w:rsidRDefault="001B0698" w:rsidP="001B0698">
            <w:pPr>
              <w:ind w:left="381"/>
              <w:jc w:val="center"/>
              <w:rPr>
                <w:b w:val="0"/>
                <w:sz w:val="22"/>
                <w:u w:val="none"/>
              </w:rPr>
            </w:pPr>
          </w:p>
          <w:p w:rsidR="001B0698" w:rsidRPr="003068D8" w:rsidRDefault="001B0698" w:rsidP="001B0698">
            <w:pPr>
              <w:ind w:left="381"/>
              <w:jc w:val="center"/>
              <w:rPr>
                <w:b w:val="0"/>
                <w:sz w:val="22"/>
                <w:u w:val="none"/>
              </w:rPr>
            </w:pPr>
          </w:p>
          <w:p w:rsidR="00CF061A" w:rsidRPr="003068D8" w:rsidRDefault="00CF061A" w:rsidP="001B0698">
            <w:pPr>
              <w:ind w:left="381"/>
              <w:jc w:val="center"/>
              <w:rPr>
                <w:b w:val="0"/>
                <w:sz w:val="22"/>
                <w:u w:val="none"/>
              </w:rPr>
            </w:pPr>
          </w:p>
          <w:p w:rsidR="00623F60" w:rsidRPr="003068D8" w:rsidRDefault="00623F60" w:rsidP="001B0698">
            <w:pPr>
              <w:ind w:left="381"/>
              <w:jc w:val="center"/>
              <w:rPr>
                <w:b w:val="0"/>
                <w:sz w:val="22"/>
                <w:u w:val="none"/>
              </w:rPr>
            </w:pPr>
          </w:p>
          <w:p w:rsidR="00623F60" w:rsidRPr="003068D8" w:rsidRDefault="00623F60" w:rsidP="001B0698">
            <w:pPr>
              <w:ind w:left="381"/>
              <w:jc w:val="center"/>
              <w:rPr>
                <w:b w:val="0"/>
                <w:sz w:val="22"/>
                <w:u w:val="none"/>
              </w:rPr>
            </w:pPr>
          </w:p>
          <w:p w:rsidR="00623F60" w:rsidRPr="003068D8" w:rsidRDefault="00623F60" w:rsidP="001B0698">
            <w:pPr>
              <w:ind w:left="381"/>
              <w:jc w:val="center"/>
              <w:rPr>
                <w:b w:val="0"/>
                <w:sz w:val="22"/>
                <w:u w:val="none"/>
              </w:rPr>
            </w:pPr>
          </w:p>
          <w:p w:rsidR="00623F60" w:rsidRPr="003068D8" w:rsidRDefault="00623F60" w:rsidP="001B0698">
            <w:pPr>
              <w:ind w:left="381"/>
              <w:jc w:val="center"/>
              <w:rPr>
                <w:b w:val="0"/>
                <w:sz w:val="22"/>
                <w:u w:val="none"/>
              </w:rPr>
            </w:pPr>
          </w:p>
          <w:p w:rsidR="00623F60" w:rsidRPr="003068D8" w:rsidRDefault="00623F60" w:rsidP="001B0698">
            <w:pPr>
              <w:ind w:left="381"/>
              <w:jc w:val="center"/>
              <w:rPr>
                <w:b w:val="0"/>
                <w:sz w:val="22"/>
                <w:u w:val="none"/>
              </w:rPr>
            </w:pPr>
          </w:p>
          <w:p w:rsidR="003068D8" w:rsidRPr="003068D8" w:rsidRDefault="003068D8" w:rsidP="003068D8">
            <w:pPr>
              <w:jc w:val="both"/>
              <w:rPr>
                <w:b w:val="0"/>
                <w:sz w:val="22"/>
                <w:u w:val="none"/>
              </w:rPr>
            </w:pPr>
            <w:r w:rsidRPr="003068D8">
              <w:rPr>
                <w:b w:val="0"/>
                <w:sz w:val="22"/>
                <w:u w:val="none"/>
              </w:rPr>
              <w:t xml:space="preserve">    </w:t>
            </w:r>
          </w:p>
          <w:p w:rsidR="00CF061A" w:rsidRDefault="000E51C0" w:rsidP="00AF49D7">
            <w:pPr>
              <w:jc w:val="center"/>
              <w:rPr>
                <w:b w:val="0"/>
                <w:sz w:val="22"/>
                <w:u w:val="none"/>
              </w:rPr>
            </w:pPr>
            <w:r w:rsidRPr="003068D8">
              <w:rPr>
                <w:b w:val="0"/>
                <w:sz w:val="22"/>
                <w:u w:val="none"/>
              </w:rPr>
              <w:t>£</w:t>
            </w:r>
            <w:r w:rsidR="00623F60" w:rsidRPr="003068D8">
              <w:rPr>
                <w:b w:val="0"/>
                <w:sz w:val="22"/>
                <w:u w:val="none"/>
              </w:rPr>
              <w:t>7</w:t>
            </w:r>
            <w:r w:rsidR="008136E1">
              <w:rPr>
                <w:b w:val="0"/>
                <w:sz w:val="22"/>
                <w:u w:val="none"/>
              </w:rPr>
              <w:t>9,915</w:t>
            </w:r>
          </w:p>
          <w:p w:rsidR="00AF49D7" w:rsidRDefault="00AF49D7" w:rsidP="00AF49D7">
            <w:pPr>
              <w:jc w:val="center"/>
              <w:rPr>
                <w:b w:val="0"/>
                <w:sz w:val="22"/>
                <w:u w:val="none"/>
              </w:rPr>
            </w:pPr>
          </w:p>
          <w:p w:rsidR="00AF49D7" w:rsidRDefault="00AF49D7" w:rsidP="00AF49D7">
            <w:pPr>
              <w:jc w:val="center"/>
              <w:rPr>
                <w:b w:val="0"/>
                <w:sz w:val="22"/>
                <w:u w:val="none"/>
              </w:rPr>
            </w:pPr>
          </w:p>
          <w:p w:rsidR="00AF49D7" w:rsidRDefault="00AF49D7" w:rsidP="00AF49D7">
            <w:pPr>
              <w:jc w:val="center"/>
              <w:rPr>
                <w:b w:val="0"/>
                <w:sz w:val="22"/>
                <w:u w:val="none"/>
              </w:rPr>
            </w:pPr>
          </w:p>
          <w:p w:rsidR="00AF49D7" w:rsidRPr="003068D8" w:rsidRDefault="00AF49D7" w:rsidP="00AF49D7">
            <w:pPr>
              <w:jc w:val="center"/>
              <w:rPr>
                <w:b w:val="0"/>
                <w:sz w:val="22"/>
                <w:u w:val="none"/>
              </w:rPr>
            </w:pPr>
            <w:r>
              <w:rPr>
                <w:b w:val="0"/>
                <w:sz w:val="22"/>
                <w:u w:val="none"/>
              </w:rPr>
              <w:t>£</w:t>
            </w:r>
            <w:r w:rsidR="00791739">
              <w:rPr>
                <w:b w:val="0"/>
                <w:sz w:val="22"/>
                <w:u w:val="none"/>
              </w:rPr>
              <w:t>8,5</w:t>
            </w:r>
            <w:r>
              <w:rPr>
                <w:b w:val="0"/>
                <w:sz w:val="22"/>
                <w:u w:val="none"/>
              </w:rPr>
              <w:t>00</w:t>
            </w:r>
          </w:p>
        </w:tc>
        <w:tc>
          <w:tcPr>
            <w:tcW w:w="3830" w:type="dxa"/>
            <w:tcBorders>
              <w:top w:val="single" w:sz="4" w:space="0" w:color="000000"/>
              <w:left w:val="single" w:sz="4" w:space="0" w:color="000000"/>
              <w:bottom w:val="single" w:sz="4" w:space="0" w:color="000000"/>
              <w:right w:val="single" w:sz="4" w:space="0" w:color="000000"/>
            </w:tcBorders>
          </w:tcPr>
          <w:p w:rsidR="001B0698" w:rsidRPr="003068D8" w:rsidRDefault="001B0698" w:rsidP="009B15A0">
            <w:pPr>
              <w:ind w:right="663"/>
              <w:jc w:val="left"/>
              <w:rPr>
                <w:b w:val="0"/>
                <w:sz w:val="22"/>
                <w:u w:val="none"/>
              </w:rPr>
            </w:pPr>
            <w:r>
              <w:rPr>
                <w:b w:val="0"/>
                <w:sz w:val="22"/>
                <w:u w:val="none"/>
              </w:rPr>
              <w:t xml:space="preserve">To boost confidence of children who are not yet proficient in English. </w:t>
            </w:r>
          </w:p>
          <w:p w:rsidR="001B0698" w:rsidRDefault="001B0698">
            <w:pPr>
              <w:ind w:left="105" w:right="577"/>
              <w:jc w:val="left"/>
              <w:rPr>
                <w:b w:val="0"/>
                <w:sz w:val="22"/>
                <w:u w:val="none"/>
              </w:rPr>
            </w:pPr>
          </w:p>
          <w:p w:rsidR="00CF061A" w:rsidRPr="003068D8" w:rsidRDefault="00E30942" w:rsidP="009B15A0">
            <w:pPr>
              <w:ind w:right="577"/>
              <w:jc w:val="left"/>
              <w:rPr>
                <w:b w:val="0"/>
                <w:sz w:val="22"/>
                <w:u w:val="none"/>
              </w:rPr>
            </w:pPr>
            <w:r>
              <w:rPr>
                <w:b w:val="0"/>
                <w:sz w:val="22"/>
                <w:u w:val="none"/>
              </w:rPr>
              <w:t xml:space="preserve">To deepen the knowledge and understanding of targeted pupils in Maths and English. </w:t>
            </w:r>
          </w:p>
          <w:p w:rsidR="00CF061A" w:rsidRPr="003068D8" w:rsidRDefault="00E30942">
            <w:pPr>
              <w:ind w:left="105"/>
              <w:jc w:val="left"/>
              <w:rPr>
                <w:b w:val="0"/>
                <w:sz w:val="22"/>
                <w:u w:val="none"/>
              </w:rPr>
            </w:pPr>
            <w:r>
              <w:rPr>
                <w:b w:val="0"/>
                <w:sz w:val="22"/>
                <w:u w:val="none"/>
              </w:rPr>
              <w:t xml:space="preserve"> </w:t>
            </w:r>
          </w:p>
          <w:p w:rsidR="00CF061A" w:rsidRDefault="00E30942" w:rsidP="003068D8">
            <w:pPr>
              <w:spacing w:after="5"/>
              <w:ind w:right="590"/>
              <w:jc w:val="left"/>
              <w:rPr>
                <w:b w:val="0"/>
                <w:sz w:val="22"/>
                <w:u w:val="none"/>
              </w:rPr>
            </w:pPr>
            <w:r>
              <w:rPr>
                <w:b w:val="0"/>
                <w:sz w:val="22"/>
                <w:u w:val="none"/>
              </w:rPr>
              <w:t xml:space="preserve">To improve the language and communication skills of targeted pupils. </w:t>
            </w:r>
          </w:p>
          <w:p w:rsidR="003068D8" w:rsidRDefault="003068D8" w:rsidP="003068D8">
            <w:pPr>
              <w:spacing w:after="5"/>
              <w:ind w:right="590"/>
              <w:jc w:val="left"/>
              <w:rPr>
                <w:b w:val="0"/>
                <w:sz w:val="22"/>
                <w:u w:val="none"/>
              </w:rPr>
            </w:pPr>
          </w:p>
          <w:p w:rsidR="003068D8" w:rsidRPr="003068D8" w:rsidRDefault="003068D8" w:rsidP="003068D8">
            <w:pPr>
              <w:spacing w:after="5"/>
              <w:ind w:right="590"/>
              <w:jc w:val="left"/>
              <w:rPr>
                <w:b w:val="0"/>
                <w:sz w:val="22"/>
                <w:u w:val="none"/>
              </w:rPr>
            </w:pPr>
            <w:r w:rsidRPr="003068D8">
              <w:rPr>
                <w:b w:val="0"/>
                <w:sz w:val="22"/>
                <w:u w:val="none"/>
              </w:rPr>
              <w:t>To improve end of yearly assessments</w:t>
            </w:r>
            <w:r>
              <w:rPr>
                <w:b w:val="0"/>
                <w:sz w:val="22"/>
                <w:u w:val="none"/>
              </w:rPr>
              <w:t xml:space="preserve"> outcomes.</w:t>
            </w:r>
          </w:p>
          <w:p w:rsidR="00CF061A" w:rsidRPr="003068D8" w:rsidRDefault="00E30942" w:rsidP="008A10A3">
            <w:pPr>
              <w:ind w:left="105"/>
              <w:jc w:val="left"/>
              <w:rPr>
                <w:b w:val="0"/>
                <w:sz w:val="22"/>
                <w:u w:val="none"/>
              </w:rPr>
            </w:pPr>
            <w:r>
              <w:rPr>
                <w:b w:val="0"/>
                <w:sz w:val="22"/>
                <w:u w:val="none"/>
              </w:rPr>
              <w:t xml:space="preser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CF061A" w:rsidP="009B15A0">
            <w:pPr>
              <w:jc w:val="left"/>
            </w:pPr>
          </w:p>
        </w:tc>
      </w:tr>
    </w:tbl>
    <w:p w:rsidR="00CF061A" w:rsidRDefault="00E30942">
      <w:pPr>
        <w:ind w:right="818"/>
      </w:pPr>
      <w:r>
        <w:rPr>
          <w:rFonts w:ascii="Calibri" w:eastAsia="Calibri" w:hAnsi="Calibri" w:cs="Calibri"/>
          <w:b w:val="0"/>
          <w:sz w:val="22"/>
          <w:u w:val="none"/>
        </w:rPr>
        <w:t xml:space="preserve"> </w:t>
      </w:r>
    </w:p>
    <w:tbl>
      <w:tblPr>
        <w:tblStyle w:val="TableGrid"/>
        <w:tblW w:w="10632" w:type="dxa"/>
        <w:tblInd w:w="-5" w:type="dxa"/>
        <w:tblLayout w:type="fixed"/>
        <w:tblCellMar>
          <w:left w:w="5" w:type="dxa"/>
        </w:tblCellMar>
        <w:tblLook w:val="04A0" w:firstRow="1" w:lastRow="0" w:firstColumn="1" w:lastColumn="0" w:noHBand="0" w:noVBand="1"/>
      </w:tblPr>
      <w:tblGrid>
        <w:gridCol w:w="1560"/>
        <w:gridCol w:w="1701"/>
        <w:gridCol w:w="3827"/>
        <w:gridCol w:w="3544"/>
      </w:tblGrid>
      <w:tr w:rsidR="00CF061A" w:rsidTr="001972BC">
        <w:trPr>
          <w:trHeight w:val="1690"/>
        </w:trPr>
        <w:tc>
          <w:tcPr>
            <w:tcW w:w="1560" w:type="dxa"/>
            <w:tcBorders>
              <w:top w:val="single" w:sz="4" w:space="0" w:color="000000"/>
              <w:left w:val="single" w:sz="4" w:space="0" w:color="000000"/>
              <w:bottom w:val="single" w:sz="4" w:space="0" w:color="000000"/>
              <w:right w:val="single" w:sz="4" w:space="0" w:color="000000"/>
            </w:tcBorders>
          </w:tcPr>
          <w:p w:rsidR="00CF061A" w:rsidRDefault="00E30942">
            <w:pPr>
              <w:ind w:left="105"/>
              <w:jc w:val="left"/>
            </w:pPr>
            <w:r>
              <w:rPr>
                <w:b w:val="0"/>
                <w:sz w:val="22"/>
                <w:u w:val="none"/>
              </w:rPr>
              <w:t xml:space="preserve">Access to breakfast </w:t>
            </w:r>
          </w:p>
        </w:tc>
        <w:tc>
          <w:tcPr>
            <w:tcW w:w="1701" w:type="dxa"/>
            <w:tcBorders>
              <w:top w:val="single" w:sz="4" w:space="0" w:color="000000"/>
              <w:left w:val="single" w:sz="4" w:space="0" w:color="000000"/>
              <w:bottom w:val="single" w:sz="4" w:space="0" w:color="000000"/>
              <w:right w:val="single" w:sz="4" w:space="0" w:color="000000"/>
            </w:tcBorders>
          </w:tcPr>
          <w:p w:rsidR="00CF061A" w:rsidRPr="003068D8" w:rsidRDefault="00573F7A" w:rsidP="003068D8">
            <w:pPr>
              <w:spacing w:line="239" w:lineRule="auto"/>
              <w:ind w:left="331"/>
              <w:jc w:val="left"/>
              <w:rPr>
                <w:b w:val="0"/>
                <w:sz w:val="22"/>
                <w:u w:val="none"/>
              </w:rPr>
            </w:pPr>
            <w:r w:rsidRPr="003068D8">
              <w:rPr>
                <w:b w:val="0"/>
                <w:sz w:val="22"/>
                <w:u w:val="none"/>
              </w:rPr>
              <w:t>£</w:t>
            </w:r>
            <w:r w:rsidR="0004232F" w:rsidRPr="003068D8">
              <w:rPr>
                <w:b w:val="0"/>
                <w:sz w:val="22"/>
                <w:u w:val="none"/>
              </w:rPr>
              <w:t>100</w:t>
            </w:r>
            <w:r w:rsidR="00E30942" w:rsidRPr="003068D8">
              <w:rPr>
                <w:b w:val="0"/>
                <w:sz w:val="22"/>
                <w:u w:val="none"/>
              </w:rPr>
              <w:t xml:space="preserve"> for one week </w:t>
            </w:r>
          </w:p>
          <w:p w:rsidR="00CF061A" w:rsidRDefault="00E30942">
            <w:pPr>
              <w:ind w:right="1"/>
              <w:jc w:val="center"/>
            </w:pPr>
            <w:r w:rsidRPr="003068D8">
              <w:rPr>
                <w:b w:val="0"/>
                <w:sz w:val="22"/>
                <w:u w:val="none"/>
              </w:rPr>
              <w:t>May 20</w:t>
            </w:r>
            <w:r w:rsidR="00F55241" w:rsidRPr="003068D8">
              <w:rPr>
                <w:b w:val="0"/>
                <w:sz w:val="22"/>
                <w:u w:val="none"/>
              </w:rPr>
              <w:t>2</w:t>
            </w:r>
            <w:r w:rsidR="00CF04F1" w:rsidRPr="003068D8">
              <w:rPr>
                <w:b w:val="0"/>
                <w:sz w:val="22"/>
                <w:u w:val="none"/>
              </w:rPr>
              <w:t>5</w:t>
            </w:r>
            <w:r>
              <w:rPr>
                <w:rFonts w:ascii="Calibri" w:eastAsia="Calibri" w:hAnsi="Calibri" w:cs="Calibri"/>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CF061A" w:rsidRDefault="00E30942">
            <w:pPr>
              <w:spacing w:line="231" w:lineRule="auto"/>
              <w:ind w:left="105"/>
              <w:jc w:val="left"/>
            </w:pPr>
            <w:r>
              <w:rPr>
                <w:b w:val="0"/>
                <w:sz w:val="22"/>
                <w:u w:val="none"/>
              </w:rPr>
              <w:t xml:space="preserve">To ensure Y2 and Y6 pupil premium children have breakfast </w:t>
            </w:r>
          </w:p>
          <w:p w:rsidR="00CF061A" w:rsidRDefault="00E30942">
            <w:pPr>
              <w:ind w:left="105"/>
              <w:jc w:val="left"/>
            </w:pPr>
            <w:r>
              <w:rPr>
                <w:b w:val="0"/>
                <w:sz w:val="22"/>
                <w:u w:val="none"/>
              </w:rPr>
              <w:t xml:space="preserve">during SATs week &amp; are all in school </w:t>
            </w:r>
          </w:p>
          <w:p w:rsidR="00CF061A" w:rsidRDefault="00E30942">
            <w:pPr>
              <w:tabs>
                <w:tab w:val="center" w:pos="466"/>
                <w:tab w:val="center" w:pos="1445"/>
              </w:tabs>
              <w:jc w:val="left"/>
            </w:pPr>
            <w:r>
              <w:rPr>
                <w:rFonts w:ascii="Calibri" w:eastAsia="Calibri" w:hAnsi="Calibri" w:cs="Calibri"/>
                <w:b w:val="0"/>
                <w:sz w:val="22"/>
                <w:u w:val="none"/>
              </w:rPr>
              <w:tab/>
            </w:r>
            <w:r>
              <w:rPr>
                <w:b w:val="0"/>
                <w:sz w:val="22"/>
                <w:u w:val="none"/>
              </w:rPr>
              <w:t xml:space="preserve">on time </w:t>
            </w:r>
            <w:r>
              <w:rPr>
                <w:b w:val="0"/>
                <w:sz w:val="22"/>
                <w:u w:val="none"/>
              </w:rPr>
              <w:tab/>
              <w:t xml:space="preserve"> </w:t>
            </w:r>
          </w:p>
        </w:tc>
        <w:tc>
          <w:tcPr>
            <w:tcW w:w="3544" w:type="dxa"/>
            <w:tcBorders>
              <w:top w:val="single" w:sz="4" w:space="0" w:color="000000"/>
              <w:left w:val="single" w:sz="4" w:space="0" w:color="000000"/>
              <w:bottom w:val="single" w:sz="4" w:space="0" w:color="000000"/>
              <w:right w:val="single" w:sz="4" w:space="0" w:color="000000"/>
            </w:tcBorders>
          </w:tcPr>
          <w:p w:rsidR="00190D39" w:rsidRDefault="00190D39">
            <w:pPr>
              <w:ind w:left="100"/>
              <w:jc w:val="left"/>
            </w:pPr>
          </w:p>
        </w:tc>
      </w:tr>
      <w:tr w:rsidR="00CF061A" w:rsidTr="001972BC">
        <w:trPr>
          <w:trHeight w:val="2266"/>
        </w:trPr>
        <w:tc>
          <w:tcPr>
            <w:tcW w:w="1560" w:type="dxa"/>
            <w:tcBorders>
              <w:top w:val="single" w:sz="4" w:space="0" w:color="000000"/>
              <w:left w:val="single" w:sz="4" w:space="0" w:color="000000"/>
              <w:bottom w:val="single" w:sz="4" w:space="0" w:color="000000"/>
              <w:right w:val="single" w:sz="4" w:space="0" w:color="000000"/>
            </w:tcBorders>
          </w:tcPr>
          <w:p w:rsidR="00CF061A" w:rsidRPr="003068D8" w:rsidRDefault="00E30942">
            <w:pPr>
              <w:spacing w:line="237" w:lineRule="auto"/>
              <w:ind w:left="105"/>
              <w:jc w:val="left"/>
              <w:rPr>
                <w:b w:val="0"/>
                <w:sz w:val="22"/>
                <w:u w:val="none"/>
              </w:rPr>
            </w:pPr>
            <w:r>
              <w:rPr>
                <w:b w:val="0"/>
                <w:sz w:val="22"/>
                <w:u w:val="none"/>
              </w:rPr>
              <w:t>Y</w:t>
            </w:r>
            <w:r w:rsidR="00537622">
              <w:rPr>
                <w:b w:val="0"/>
                <w:sz w:val="22"/>
                <w:u w:val="none"/>
              </w:rPr>
              <w:t>5/Y6</w:t>
            </w:r>
            <w:r>
              <w:rPr>
                <w:b w:val="0"/>
                <w:sz w:val="22"/>
                <w:u w:val="none"/>
              </w:rPr>
              <w:t xml:space="preserve"> </w:t>
            </w:r>
            <w:r w:rsidRPr="003068D8">
              <w:rPr>
                <w:b w:val="0"/>
                <w:sz w:val="22"/>
                <w:u w:val="none"/>
              </w:rPr>
              <w:t>–</w:t>
            </w:r>
            <w:r>
              <w:rPr>
                <w:b w:val="0"/>
                <w:sz w:val="22"/>
                <w:u w:val="none"/>
              </w:rPr>
              <w:t xml:space="preserve"> Hygiene pack including </w:t>
            </w:r>
            <w:r w:rsidRPr="003068D8">
              <w:rPr>
                <w:b w:val="0"/>
                <w:sz w:val="22"/>
                <w:u w:val="none"/>
              </w:rPr>
              <w:t>–</w:t>
            </w:r>
            <w:r>
              <w:rPr>
                <w:b w:val="0"/>
                <w:sz w:val="22"/>
                <w:u w:val="none"/>
              </w:rPr>
              <w:t xml:space="preserve"> shampoo, shower </w:t>
            </w:r>
          </w:p>
          <w:p w:rsidR="00CF061A" w:rsidRPr="003068D8" w:rsidRDefault="00E30942">
            <w:pPr>
              <w:ind w:left="105"/>
              <w:jc w:val="left"/>
              <w:rPr>
                <w:b w:val="0"/>
                <w:sz w:val="22"/>
                <w:u w:val="none"/>
              </w:rPr>
            </w:pPr>
            <w:r>
              <w:rPr>
                <w:b w:val="0"/>
                <w:sz w:val="22"/>
                <w:u w:val="none"/>
              </w:rPr>
              <w:t xml:space="preserve">gel, </w:t>
            </w:r>
          </w:p>
          <w:p w:rsidR="00CF061A" w:rsidRPr="003068D8" w:rsidRDefault="00E30942">
            <w:pPr>
              <w:spacing w:line="232" w:lineRule="auto"/>
              <w:ind w:left="105"/>
              <w:jc w:val="left"/>
              <w:rPr>
                <w:b w:val="0"/>
                <w:sz w:val="22"/>
                <w:u w:val="none"/>
              </w:rPr>
            </w:pPr>
            <w:r>
              <w:rPr>
                <w:b w:val="0"/>
                <w:sz w:val="22"/>
                <w:u w:val="none"/>
              </w:rPr>
              <w:t>toothpaste/brush, deodorant, flannel, drawstring bag (</w:t>
            </w:r>
            <w:r w:rsidRPr="003068D8">
              <w:rPr>
                <w:b w:val="0"/>
                <w:sz w:val="22"/>
                <w:u w:val="none"/>
              </w:rPr>
              <w:t>£</w:t>
            </w:r>
            <w:r>
              <w:rPr>
                <w:b w:val="0"/>
                <w:sz w:val="22"/>
                <w:u w:val="none"/>
              </w:rPr>
              <w:t xml:space="preserve">6 each) </w:t>
            </w:r>
          </w:p>
          <w:p w:rsidR="00CF061A" w:rsidRPr="003068D8" w:rsidRDefault="00E30942">
            <w:pPr>
              <w:ind w:left="105"/>
              <w:jc w:val="left"/>
              <w:rPr>
                <w:b w:val="0"/>
                <w:sz w:val="22"/>
                <w:u w:val="none"/>
              </w:rPr>
            </w:pPr>
            <w:r>
              <w:rPr>
                <w:b w:val="0"/>
                <w:sz w:val="22"/>
                <w:u w:val="none"/>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CF061A" w:rsidRPr="003068D8" w:rsidRDefault="00E30942">
            <w:pPr>
              <w:ind w:right="1"/>
              <w:jc w:val="center"/>
              <w:rPr>
                <w:b w:val="0"/>
                <w:sz w:val="22"/>
                <w:u w:val="none"/>
              </w:rPr>
            </w:pPr>
            <w:r w:rsidRPr="003068D8">
              <w:rPr>
                <w:b w:val="0"/>
                <w:sz w:val="22"/>
                <w:u w:val="none"/>
              </w:rPr>
              <w:t>£</w:t>
            </w:r>
            <w:r w:rsidR="00573F7A" w:rsidRPr="003068D8">
              <w:rPr>
                <w:b w:val="0"/>
                <w:sz w:val="22"/>
                <w:u w:val="none"/>
              </w:rPr>
              <w:t>30</w:t>
            </w:r>
            <w:r w:rsidR="00F55241" w:rsidRPr="003068D8">
              <w:rPr>
                <w:b w:val="0"/>
                <w:sz w:val="22"/>
                <w:u w:val="none"/>
              </w:rPr>
              <w:t>0</w:t>
            </w:r>
            <w:r w:rsidRPr="003068D8">
              <w:rPr>
                <w:b w:val="0"/>
                <w:sz w:val="22"/>
                <w:u w:val="none"/>
              </w:rPr>
              <w:t xml:space="preserve"> </w:t>
            </w:r>
          </w:p>
          <w:p w:rsidR="00CF061A" w:rsidRPr="003068D8" w:rsidRDefault="00E30942">
            <w:pPr>
              <w:ind w:left="48"/>
              <w:jc w:val="center"/>
              <w:rPr>
                <w:b w:val="0"/>
                <w:sz w:val="22"/>
                <w:u w:val="none"/>
              </w:rPr>
            </w:pPr>
            <w:r w:rsidRPr="003068D8">
              <w:rPr>
                <w:b w:val="0"/>
                <w:sz w:val="22"/>
                <w:u w:val="none"/>
              </w:rPr>
              <w:t xml:space="preserve"> </w:t>
            </w:r>
          </w:p>
          <w:p w:rsidR="00CF061A" w:rsidRPr="003068D8" w:rsidRDefault="00E30942">
            <w:pPr>
              <w:ind w:left="48"/>
              <w:jc w:val="center"/>
              <w:rPr>
                <w:b w:val="0"/>
                <w:sz w:val="22"/>
                <w:u w:val="none"/>
              </w:rPr>
            </w:pPr>
            <w:r w:rsidRPr="003068D8">
              <w:rPr>
                <w:b w:val="0"/>
                <w:sz w:val="22"/>
                <w:u w:val="none"/>
              </w:rPr>
              <w:t xml:space="preserve"> </w:t>
            </w:r>
          </w:p>
          <w:p w:rsidR="00CF061A" w:rsidRPr="003068D8" w:rsidRDefault="00E30942">
            <w:pPr>
              <w:ind w:left="48"/>
              <w:jc w:val="center"/>
              <w:rPr>
                <w:b w:val="0"/>
                <w:sz w:val="22"/>
                <w:u w:val="none"/>
              </w:rPr>
            </w:pPr>
            <w:r w:rsidRPr="003068D8">
              <w:rPr>
                <w:b w:val="0"/>
                <w:sz w:val="22"/>
                <w:u w:val="none"/>
              </w:rPr>
              <w:t xml:space="preserve"> </w:t>
            </w:r>
          </w:p>
          <w:p w:rsidR="00CF061A" w:rsidRPr="003068D8" w:rsidRDefault="00E30942">
            <w:pPr>
              <w:ind w:left="48"/>
              <w:jc w:val="center"/>
              <w:rPr>
                <w:b w:val="0"/>
                <w:sz w:val="22"/>
                <w:u w:val="none"/>
              </w:rPr>
            </w:pPr>
            <w:r w:rsidRPr="003068D8">
              <w:rPr>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CF061A" w:rsidRPr="00925860" w:rsidRDefault="00E30942">
            <w:pPr>
              <w:spacing w:after="19" w:line="227" w:lineRule="auto"/>
              <w:ind w:left="105"/>
              <w:jc w:val="left"/>
              <w:rPr>
                <w:b w:val="0"/>
                <w:sz w:val="22"/>
                <w:u w:val="none"/>
              </w:rPr>
            </w:pPr>
            <w:r>
              <w:rPr>
                <w:b w:val="0"/>
                <w:sz w:val="22"/>
                <w:u w:val="none"/>
              </w:rPr>
              <w:t xml:space="preserve">To ensure that PP children have good hygiene habits. </w:t>
            </w:r>
            <w:r w:rsidR="00F55241">
              <w:rPr>
                <w:b w:val="0"/>
                <w:sz w:val="22"/>
                <w:u w:val="none"/>
              </w:rPr>
              <w:t>Year 5 and Year 6.</w:t>
            </w:r>
          </w:p>
          <w:p w:rsidR="00CF061A" w:rsidRDefault="00E30942">
            <w:pPr>
              <w:ind w:left="5"/>
              <w:jc w:val="left"/>
            </w:pPr>
            <w:r w:rsidRPr="00925860">
              <w:rPr>
                <w:b w:val="0"/>
                <w:sz w:val="22"/>
                <w:u w:val="none"/>
              </w:rPr>
              <w:t xml:space="preserve"> </w:t>
            </w:r>
            <w:r w:rsidRPr="00925860">
              <w:rPr>
                <w:b w:val="0"/>
                <w:sz w:val="22"/>
                <w:u w:val="none"/>
              </w:rPr>
              <w:tab/>
            </w:r>
            <w:r>
              <w:rPr>
                <w:rFonts w:ascii="Calibri" w:eastAsia="Calibri" w:hAnsi="Calibri" w:cs="Calibri"/>
                <w:b w:val="0"/>
                <w:sz w:val="22"/>
                <w:u w:val="none"/>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CF061A" w:rsidRDefault="00CF061A" w:rsidP="00190D39">
            <w:pPr>
              <w:ind w:left="100"/>
              <w:jc w:val="left"/>
            </w:pPr>
          </w:p>
        </w:tc>
      </w:tr>
      <w:tr w:rsidR="005419C3" w:rsidTr="001972BC">
        <w:trPr>
          <w:trHeight w:val="3139"/>
        </w:trPr>
        <w:tc>
          <w:tcPr>
            <w:tcW w:w="1560" w:type="dxa"/>
            <w:tcBorders>
              <w:top w:val="single" w:sz="4" w:space="0" w:color="000000"/>
              <w:left w:val="single" w:sz="4" w:space="0" w:color="000000"/>
              <w:bottom w:val="single" w:sz="4" w:space="0" w:color="000000"/>
              <w:right w:val="single" w:sz="4" w:space="0" w:color="000000"/>
            </w:tcBorders>
          </w:tcPr>
          <w:p w:rsidR="005419C3" w:rsidRDefault="005419C3">
            <w:pPr>
              <w:spacing w:line="245" w:lineRule="auto"/>
              <w:jc w:val="left"/>
              <w:rPr>
                <w:b w:val="0"/>
                <w:sz w:val="22"/>
                <w:u w:val="none"/>
              </w:rPr>
            </w:pPr>
            <w:r>
              <w:rPr>
                <w:b w:val="0"/>
                <w:sz w:val="22"/>
                <w:u w:val="none"/>
              </w:rPr>
              <w:t xml:space="preserve">Resources to support interventions and catch up groups </w:t>
            </w:r>
          </w:p>
          <w:p w:rsidR="00FC4911" w:rsidRDefault="00FC4911">
            <w:pPr>
              <w:spacing w:line="245" w:lineRule="auto"/>
              <w:jc w:val="left"/>
              <w:rPr>
                <w:b w:val="0"/>
                <w:sz w:val="22"/>
                <w:u w:val="none"/>
              </w:rPr>
            </w:pPr>
          </w:p>
          <w:p w:rsidR="00FC4911" w:rsidRDefault="00FC4911">
            <w:pPr>
              <w:spacing w:line="245" w:lineRule="auto"/>
              <w:jc w:val="left"/>
              <w:rPr>
                <w:b w:val="0"/>
                <w:sz w:val="22"/>
                <w:u w:val="none"/>
              </w:rPr>
            </w:pPr>
          </w:p>
        </w:tc>
        <w:tc>
          <w:tcPr>
            <w:tcW w:w="1701" w:type="dxa"/>
            <w:tcBorders>
              <w:top w:val="single" w:sz="4" w:space="0" w:color="000000"/>
              <w:left w:val="single" w:sz="4" w:space="0" w:color="000000"/>
              <w:bottom w:val="single" w:sz="4" w:space="0" w:color="000000"/>
              <w:right w:val="single" w:sz="4" w:space="0" w:color="000000"/>
            </w:tcBorders>
          </w:tcPr>
          <w:p w:rsidR="005419C3" w:rsidRPr="00925860" w:rsidRDefault="005419C3" w:rsidP="00925860">
            <w:pPr>
              <w:ind w:right="1"/>
              <w:jc w:val="center"/>
              <w:rPr>
                <w:b w:val="0"/>
                <w:u w:val="none"/>
              </w:rPr>
            </w:pPr>
            <w:r w:rsidRPr="003068D8">
              <w:rPr>
                <w:b w:val="0"/>
                <w:sz w:val="22"/>
                <w:u w:val="none"/>
              </w:rPr>
              <w:t>£2,000</w:t>
            </w:r>
          </w:p>
        </w:tc>
        <w:tc>
          <w:tcPr>
            <w:tcW w:w="3827" w:type="dxa"/>
            <w:tcBorders>
              <w:top w:val="single" w:sz="4" w:space="0" w:color="000000"/>
              <w:left w:val="single" w:sz="4" w:space="0" w:color="000000"/>
              <w:bottom w:val="single" w:sz="4" w:space="0" w:color="000000"/>
              <w:right w:val="single" w:sz="4" w:space="0" w:color="000000"/>
            </w:tcBorders>
          </w:tcPr>
          <w:p w:rsidR="005419C3" w:rsidRDefault="005419C3">
            <w:pPr>
              <w:spacing w:after="2" w:line="229" w:lineRule="auto"/>
              <w:ind w:left="105"/>
              <w:jc w:val="left"/>
              <w:rPr>
                <w:b w:val="0"/>
                <w:sz w:val="22"/>
                <w:u w:val="none"/>
              </w:rPr>
            </w:pPr>
            <w:r>
              <w:rPr>
                <w:b w:val="0"/>
                <w:sz w:val="22"/>
                <w:u w:val="none"/>
              </w:rPr>
              <w:t>CGP resources across the school for interventions and catch up groups including PP children.</w:t>
            </w:r>
          </w:p>
        </w:tc>
        <w:tc>
          <w:tcPr>
            <w:tcW w:w="3544" w:type="dxa"/>
            <w:tcBorders>
              <w:top w:val="single" w:sz="4" w:space="0" w:color="000000"/>
              <w:left w:val="single" w:sz="4" w:space="0" w:color="000000"/>
              <w:bottom w:val="single" w:sz="4" w:space="0" w:color="000000"/>
              <w:right w:val="single" w:sz="4" w:space="0" w:color="000000"/>
            </w:tcBorders>
          </w:tcPr>
          <w:p w:rsidR="005419C3" w:rsidRDefault="005419C3">
            <w:pPr>
              <w:jc w:val="left"/>
            </w:pPr>
          </w:p>
        </w:tc>
      </w:tr>
      <w:tr w:rsidR="005419C3" w:rsidTr="00FC4911">
        <w:trPr>
          <w:trHeight w:val="700"/>
        </w:trPr>
        <w:tc>
          <w:tcPr>
            <w:tcW w:w="1560" w:type="dxa"/>
            <w:tcBorders>
              <w:top w:val="single" w:sz="4" w:space="0" w:color="000000"/>
              <w:left w:val="single" w:sz="4" w:space="0" w:color="000000"/>
              <w:bottom w:val="single" w:sz="4" w:space="0" w:color="000000"/>
              <w:right w:val="single" w:sz="4" w:space="0" w:color="000000"/>
            </w:tcBorders>
          </w:tcPr>
          <w:p w:rsidR="008A10A3" w:rsidRDefault="005419C3">
            <w:pPr>
              <w:spacing w:line="245" w:lineRule="auto"/>
              <w:jc w:val="left"/>
              <w:rPr>
                <w:b w:val="0"/>
                <w:sz w:val="22"/>
                <w:u w:val="none"/>
              </w:rPr>
            </w:pPr>
            <w:r>
              <w:rPr>
                <w:b w:val="0"/>
                <w:sz w:val="22"/>
                <w:u w:val="none"/>
              </w:rPr>
              <w:t>Trophies</w:t>
            </w:r>
          </w:p>
        </w:tc>
        <w:tc>
          <w:tcPr>
            <w:tcW w:w="1701" w:type="dxa"/>
            <w:tcBorders>
              <w:top w:val="single" w:sz="4" w:space="0" w:color="000000"/>
              <w:left w:val="single" w:sz="4" w:space="0" w:color="000000"/>
              <w:bottom w:val="single" w:sz="4" w:space="0" w:color="000000"/>
              <w:right w:val="single" w:sz="4" w:space="0" w:color="000000"/>
            </w:tcBorders>
          </w:tcPr>
          <w:p w:rsidR="005419C3" w:rsidRPr="003068D8" w:rsidRDefault="005419C3" w:rsidP="00925860">
            <w:pPr>
              <w:ind w:right="1"/>
              <w:jc w:val="center"/>
              <w:rPr>
                <w:b w:val="0"/>
                <w:sz w:val="22"/>
                <w:u w:val="none"/>
              </w:rPr>
            </w:pPr>
            <w:r w:rsidRPr="003068D8">
              <w:rPr>
                <w:b w:val="0"/>
                <w:sz w:val="22"/>
                <w:u w:val="none"/>
              </w:rPr>
              <w:t>£400</w:t>
            </w:r>
          </w:p>
          <w:p w:rsidR="009B15A0" w:rsidRPr="003068D8" w:rsidRDefault="009B15A0" w:rsidP="00925860">
            <w:pPr>
              <w:ind w:right="1"/>
              <w:jc w:val="center"/>
              <w:rPr>
                <w:b w:val="0"/>
                <w:sz w:val="22"/>
                <w:u w:val="none"/>
              </w:rPr>
            </w:pPr>
          </w:p>
          <w:p w:rsidR="009B15A0" w:rsidRPr="003068D8" w:rsidRDefault="009B15A0" w:rsidP="00925860">
            <w:pPr>
              <w:ind w:right="1"/>
              <w:jc w:val="center"/>
              <w:rPr>
                <w:b w:val="0"/>
                <w:sz w:val="22"/>
                <w:u w:val="none"/>
              </w:rPr>
            </w:pPr>
          </w:p>
          <w:p w:rsidR="009B15A0" w:rsidRPr="00925860" w:rsidRDefault="009B15A0" w:rsidP="00925860">
            <w:pPr>
              <w:ind w:right="1"/>
              <w:jc w:val="center"/>
              <w:rPr>
                <w:b w:val="0"/>
                <w:u w:val="none"/>
              </w:rPr>
            </w:pPr>
            <w:r w:rsidRPr="003068D8">
              <w:rPr>
                <w:b w:val="0"/>
                <w:sz w:val="22"/>
                <w:u w:val="none"/>
              </w:rPr>
              <w:t>£</w:t>
            </w:r>
            <w:r w:rsidR="00674ED1">
              <w:rPr>
                <w:b w:val="0"/>
                <w:sz w:val="22"/>
                <w:u w:val="none"/>
              </w:rPr>
              <w:t>6</w:t>
            </w:r>
            <w:r w:rsidRPr="003068D8">
              <w:rPr>
                <w:b w:val="0"/>
                <w:sz w:val="22"/>
                <w:u w:val="none"/>
              </w:rPr>
              <w:t>00</w:t>
            </w:r>
          </w:p>
        </w:tc>
        <w:tc>
          <w:tcPr>
            <w:tcW w:w="3827" w:type="dxa"/>
            <w:tcBorders>
              <w:top w:val="single" w:sz="4" w:space="0" w:color="000000"/>
              <w:left w:val="single" w:sz="4" w:space="0" w:color="000000"/>
              <w:bottom w:val="single" w:sz="4" w:space="0" w:color="000000"/>
              <w:right w:val="single" w:sz="4" w:space="0" w:color="000000"/>
            </w:tcBorders>
          </w:tcPr>
          <w:p w:rsidR="005419C3" w:rsidRDefault="005419C3">
            <w:pPr>
              <w:spacing w:after="2" w:line="229" w:lineRule="auto"/>
              <w:ind w:left="105"/>
              <w:jc w:val="left"/>
              <w:rPr>
                <w:b w:val="0"/>
                <w:sz w:val="22"/>
                <w:u w:val="none"/>
              </w:rPr>
            </w:pPr>
            <w:r>
              <w:rPr>
                <w:b w:val="0"/>
                <w:sz w:val="22"/>
                <w:u w:val="none"/>
              </w:rPr>
              <w:t xml:space="preserve">End of year trophies to build the </w:t>
            </w:r>
            <w:r w:rsidR="008A10A3">
              <w:rPr>
                <w:b w:val="0"/>
                <w:sz w:val="22"/>
                <w:u w:val="none"/>
              </w:rPr>
              <w:t>self-esteem</w:t>
            </w:r>
            <w:r>
              <w:rPr>
                <w:b w:val="0"/>
                <w:sz w:val="22"/>
                <w:u w:val="none"/>
              </w:rPr>
              <w:t xml:space="preserve"> of the children.</w:t>
            </w:r>
          </w:p>
          <w:p w:rsidR="009B15A0" w:rsidRDefault="009B15A0">
            <w:pPr>
              <w:spacing w:after="2" w:line="229" w:lineRule="auto"/>
              <w:ind w:left="105"/>
              <w:jc w:val="left"/>
              <w:rPr>
                <w:b w:val="0"/>
                <w:sz w:val="22"/>
                <w:u w:val="none"/>
              </w:rPr>
            </w:pPr>
          </w:p>
          <w:p w:rsidR="009B15A0" w:rsidRDefault="009B15A0">
            <w:pPr>
              <w:spacing w:after="2" w:line="229" w:lineRule="auto"/>
              <w:ind w:left="105"/>
              <w:jc w:val="left"/>
              <w:rPr>
                <w:b w:val="0"/>
                <w:sz w:val="22"/>
                <w:u w:val="none"/>
              </w:rPr>
            </w:pPr>
            <w:r>
              <w:rPr>
                <w:b w:val="0"/>
                <w:sz w:val="22"/>
                <w:u w:val="none"/>
              </w:rPr>
              <w:t>Bikes for attendance</w:t>
            </w:r>
          </w:p>
        </w:tc>
        <w:tc>
          <w:tcPr>
            <w:tcW w:w="3544" w:type="dxa"/>
            <w:tcBorders>
              <w:top w:val="single" w:sz="4" w:space="0" w:color="000000"/>
              <w:left w:val="single" w:sz="4" w:space="0" w:color="000000"/>
              <w:bottom w:val="single" w:sz="4" w:space="0" w:color="000000"/>
              <w:right w:val="single" w:sz="4" w:space="0" w:color="000000"/>
            </w:tcBorders>
          </w:tcPr>
          <w:p w:rsidR="005419C3" w:rsidRDefault="005419C3">
            <w:pPr>
              <w:jc w:val="left"/>
            </w:pPr>
          </w:p>
        </w:tc>
      </w:tr>
      <w:tr w:rsidR="002A3252" w:rsidTr="00EE06D7">
        <w:trPr>
          <w:trHeight w:val="566"/>
        </w:trPr>
        <w:tc>
          <w:tcPr>
            <w:tcW w:w="10632" w:type="dxa"/>
            <w:gridSpan w:val="4"/>
            <w:tcBorders>
              <w:top w:val="single" w:sz="4" w:space="0" w:color="000000"/>
              <w:left w:val="single" w:sz="4" w:space="0" w:color="000000"/>
              <w:bottom w:val="single" w:sz="4" w:space="0" w:color="000000"/>
              <w:right w:val="single" w:sz="4" w:space="0" w:color="000000"/>
            </w:tcBorders>
          </w:tcPr>
          <w:p w:rsidR="004A2FF9" w:rsidRPr="008A10A3" w:rsidRDefault="002A3252" w:rsidP="008A10A3">
            <w:pPr>
              <w:ind w:left="100" w:right="-36"/>
              <w:jc w:val="left"/>
            </w:pPr>
            <w:r>
              <w:rPr>
                <w:b w:val="0"/>
                <w:sz w:val="22"/>
                <w:u w:val="none"/>
              </w:rPr>
              <w:t>Total spent: £</w:t>
            </w:r>
            <w:r w:rsidR="00AF49D7">
              <w:rPr>
                <w:b w:val="0"/>
                <w:sz w:val="22"/>
                <w:u w:val="none"/>
              </w:rPr>
              <w:t>12</w:t>
            </w:r>
            <w:r w:rsidR="00791739">
              <w:rPr>
                <w:b w:val="0"/>
                <w:sz w:val="22"/>
                <w:u w:val="none"/>
              </w:rPr>
              <w:t>0</w:t>
            </w:r>
            <w:r w:rsidR="007C793E">
              <w:rPr>
                <w:b w:val="0"/>
                <w:sz w:val="22"/>
                <w:u w:val="none"/>
              </w:rPr>
              <w:t>,</w:t>
            </w:r>
            <w:r w:rsidR="00433E54">
              <w:rPr>
                <w:b w:val="0"/>
                <w:sz w:val="22"/>
                <w:u w:val="none"/>
              </w:rPr>
              <w:t>490</w:t>
            </w:r>
            <w:r w:rsidRPr="002A3252">
              <w:rPr>
                <w:b w:val="0"/>
                <w:sz w:val="22"/>
                <w:u w:val="none"/>
              </w:rPr>
              <w:t xml:space="preserve"> </w:t>
            </w:r>
            <w:r>
              <w:rPr>
                <w:b w:val="0"/>
                <w:sz w:val="22"/>
                <w:u w:val="none"/>
              </w:rPr>
              <w:t xml:space="preserve">plus </w:t>
            </w:r>
            <w:r w:rsidRPr="002A3252">
              <w:rPr>
                <w:b w:val="0"/>
                <w:sz w:val="22"/>
                <w:u w:val="none"/>
              </w:rPr>
              <w:t>Contingency</w:t>
            </w:r>
            <w:r w:rsidR="00573F7A">
              <w:rPr>
                <w:b w:val="0"/>
                <w:sz w:val="22"/>
                <w:u w:val="none"/>
              </w:rPr>
              <w:t xml:space="preserve"> </w:t>
            </w:r>
            <w:r w:rsidR="00AF49D7">
              <w:rPr>
                <w:b w:val="0"/>
                <w:sz w:val="22"/>
                <w:u w:val="none"/>
              </w:rPr>
              <w:t>£</w:t>
            </w:r>
            <w:r w:rsidR="00433E54">
              <w:rPr>
                <w:b w:val="0"/>
                <w:sz w:val="22"/>
                <w:u w:val="none"/>
              </w:rPr>
              <w:t>2</w:t>
            </w:r>
            <w:bookmarkStart w:id="1" w:name="_GoBack"/>
            <w:bookmarkEnd w:id="1"/>
            <w:r w:rsidR="00AF49D7">
              <w:rPr>
                <w:b w:val="0"/>
                <w:sz w:val="22"/>
                <w:u w:val="none"/>
              </w:rPr>
              <w:t>75</w:t>
            </w:r>
            <w:r>
              <w:rPr>
                <w:b w:val="0"/>
                <w:sz w:val="22"/>
                <w:u w:val="none"/>
              </w:rPr>
              <w:t xml:space="preserve"> = </w:t>
            </w:r>
            <w:r w:rsidR="007C793E">
              <w:rPr>
                <w:b w:val="0"/>
                <w:sz w:val="22"/>
                <w:u w:val="none"/>
              </w:rPr>
              <w:t>£120,765</w:t>
            </w:r>
          </w:p>
        </w:tc>
      </w:tr>
    </w:tbl>
    <w:p w:rsidR="00FC4911" w:rsidRDefault="00FC4911">
      <w:pPr>
        <w:jc w:val="both"/>
        <w:rPr>
          <w:b w:val="0"/>
          <w:sz w:val="22"/>
          <w:u w:val="none"/>
        </w:rPr>
      </w:pPr>
    </w:p>
    <w:p w:rsidR="00FC4911" w:rsidRDefault="00FC4911">
      <w:pPr>
        <w:jc w:val="both"/>
        <w:rPr>
          <w:b w:val="0"/>
          <w:sz w:val="22"/>
          <w:u w:val="none"/>
        </w:rPr>
      </w:pPr>
    </w:p>
    <w:p w:rsidR="00CF061A" w:rsidRPr="00FC4911" w:rsidRDefault="00487282">
      <w:pPr>
        <w:jc w:val="both"/>
      </w:pPr>
      <w:r w:rsidRPr="00487282">
        <w:rPr>
          <w:b w:val="0"/>
          <w:sz w:val="22"/>
          <w:u w:val="none"/>
        </w:rPr>
        <w:t>Written:</w:t>
      </w:r>
      <w:r>
        <w:rPr>
          <w:b w:val="0"/>
          <w:sz w:val="22"/>
          <w:u w:val="none"/>
        </w:rPr>
        <w:t xml:space="preserve"> September 202</w:t>
      </w:r>
      <w:r w:rsidR="008A10A3">
        <w:rPr>
          <w:b w:val="0"/>
          <w:sz w:val="22"/>
          <w:u w:val="none"/>
        </w:rPr>
        <w:t>4</w:t>
      </w:r>
    </w:p>
    <w:p w:rsidR="00487282" w:rsidRPr="00487282" w:rsidRDefault="00487282">
      <w:pPr>
        <w:jc w:val="both"/>
        <w:rPr>
          <w:b w:val="0"/>
          <w:sz w:val="22"/>
          <w:u w:val="none"/>
        </w:rPr>
      </w:pPr>
      <w:r w:rsidRPr="00487282">
        <w:rPr>
          <w:b w:val="0"/>
          <w:sz w:val="22"/>
          <w:u w:val="none"/>
        </w:rPr>
        <w:t>Reviewed June 202</w:t>
      </w:r>
      <w:r w:rsidR="008A10A3">
        <w:rPr>
          <w:b w:val="0"/>
          <w:sz w:val="22"/>
          <w:u w:val="none"/>
        </w:rPr>
        <w:t>5</w:t>
      </w:r>
    </w:p>
    <w:p w:rsidR="00CF061A" w:rsidRPr="00487282" w:rsidRDefault="00E30942">
      <w:pPr>
        <w:jc w:val="both"/>
        <w:rPr>
          <w:b w:val="0"/>
          <w:sz w:val="22"/>
          <w:u w:val="none"/>
        </w:rPr>
      </w:pPr>
      <w:r w:rsidRPr="00487282">
        <w:rPr>
          <w:b w:val="0"/>
          <w:sz w:val="22"/>
          <w:u w:val="none"/>
        </w:rPr>
        <w:t xml:space="preserve"> </w:t>
      </w:r>
    </w:p>
    <w:p w:rsidR="00CF061A" w:rsidRDefault="00CF061A">
      <w:pPr>
        <w:jc w:val="both"/>
      </w:pPr>
    </w:p>
    <w:p w:rsidR="00CF061A" w:rsidRDefault="00E30942">
      <w:pPr>
        <w:jc w:val="both"/>
      </w:pPr>
      <w:r>
        <w:rPr>
          <w:b w:val="0"/>
          <w:sz w:val="6"/>
          <w:u w:val="none"/>
        </w:rPr>
        <w:t xml:space="preserve"> </w:t>
      </w:r>
    </w:p>
    <w:p w:rsidR="00CF061A" w:rsidRDefault="00CF061A">
      <w:pPr>
        <w:jc w:val="both"/>
      </w:pPr>
    </w:p>
    <w:sectPr w:rsidR="00CF061A">
      <w:pgSz w:w="11900" w:h="16840"/>
      <w:pgMar w:top="518" w:right="3218" w:bottom="4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20C"/>
    <w:multiLevelType w:val="multilevel"/>
    <w:tmpl w:val="36FC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D477E"/>
    <w:multiLevelType w:val="multilevel"/>
    <w:tmpl w:val="C57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421F1"/>
    <w:multiLevelType w:val="hybridMultilevel"/>
    <w:tmpl w:val="C610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C211E"/>
    <w:multiLevelType w:val="multilevel"/>
    <w:tmpl w:val="4F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61291"/>
    <w:multiLevelType w:val="multilevel"/>
    <w:tmpl w:val="ED2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4C27D4"/>
    <w:multiLevelType w:val="multilevel"/>
    <w:tmpl w:val="6DA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990550"/>
    <w:multiLevelType w:val="multilevel"/>
    <w:tmpl w:val="D8D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FB49F3"/>
    <w:multiLevelType w:val="multilevel"/>
    <w:tmpl w:val="888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C21FC9"/>
    <w:multiLevelType w:val="multilevel"/>
    <w:tmpl w:val="3D02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017DB7"/>
    <w:multiLevelType w:val="multilevel"/>
    <w:tmpl w:val="5DAE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1"/>
  </w:num>
  <w:num w:numId="3">
    <w:abstractNumId w:val="12"/>
  </w:num>
  <w:num w:numId="4">
    <w:abstractNumId w:val="1"/>
  </w:num>
  <w:num w:numId="5">
    <w:abstractNumId w:val="7"/>
  </w:num>
  <w:num w:numId="6">
    <w:abstractNumId w:val="3"/>
  </w:num>
  <w:num w:numId="7">
    <w:abstractNumId w:val="5"/>
  </w:num>
  <w:num w:numId="8">
    <w:abstractNumId w:val="0"/>
  </w:num>
  <w:num w:numId="9">
    <w:abstractNumId w:val="9"/>
  </w:num>
  <w:num w:numId="10">
    <w:abstractNumId w:val="13"/>
  </w:num>
  <w:num w:numId="11">
    <w:abstractNumId w:val="6"/>
  </w:num>
  <w:num w:numId="12">
    <w:abstractNumId w:val="4"/>
  </w:num>
  <w:num w:numId="13">
    <w:abstractNumId w:val="16"/>
  </w:num>
  <w:num w:numId="14">
    <w:abstractNumId w:val="17"/>
  </w:num>
  <w:num w:numId="15">
    <w:abstractNumId w:val="14"/>
  </w:num>
  <w:num w:numId="16">
    <w:abstractNumId w:val="15"/>
  </w:num>
  <w:num w:numId="17">
    <w:abstractNumId w:val="18"/>
  </w:num>
  <w:num w:numId="18">
    <w:abstractNumId w:val="8"/>
  </w:num>
  <w:num w:numId="19">
    <w:abstractNumId w:val="10"/>
  </w:num>
  <w:num w:numId="20">
    <w:abstractNumId w:val="6"/>
  </w:num>
  <w:num w:numId="21">
    <w:abstractNumId w:val="4"/>
  </w:num>
  <w:num w:numId="22">
    <w:abstractNumId w:val="16"/>
  </w:num>
  <w:num w:numId="23">
    <w:abstractNumId w:val="17"/>
  </w:num>
  <w:num w:numId="24">
    <w:abstractNumId w:val="14"/>
  </w:num>
  <w:num w:numId="25">
    <w:abstractNumId w:val="15"/>
  </w:num>
  <w:num w:numId="26">
    <w:abstractNumId w:val="18"/>
  </w:num>
  <w:num w:numId="27">
    <w:abstractNumId w:val="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1A"/>
    <w:rsid w:val="0004232F"/>
    <w:rsid w:val="00067AC4"/>
    <w:rsid w:val="000B05A9"/>
    <w:rsid w:val="000E51C0"/>
    <w:rsid w:val="00164360"/>
    <w:rsid w:val="00190D39"/>
    <w:rsid w:val="001972BC"/>
    <w:rsid w:val="001A3389"/>
    <w:rsid w:val="001B0698"/>
    <w:rsid w:val="001E51BB"/>
    <w:rsid w:val="00205116"/>
    <w:rsid w:val="00250721"/>
    <w:rsid w:val="002A2FAF"/>
    <w:rsid w:val="002A3252"/>
    <w:rsid w:val="002E4046"/>
    <w:rsid w:val="003068D8"/>
    <w:rsid w:val="00350FE0"/>
    <w:rsid w:val="003F4249"/>
    <w:rsid w:val="0040366E"/>
    <w:rsid w:val="00433E54"/>
    <w:rsid w:val="00487282"/>
    <w:rsid w:val="004A2CD8"/>
    <w:rsid w:val="004A2FF9"/>
    <w:rsid w:val="00504A2B"/>
    <w:rsid w:val="00537622"/>
    <w:rsid w:val="005419C3"/>
    <w:rsid w:val="00555635"/>
    <w:rsid w:val="00573F7A"/>
    <w:rsid w:val="005B2762"/>
    <w:rsid w:val="005E4DF7"/>
    <w:rsid w:val="005F73E5"/>
    <w:rsid w:val="00623F60"/>
    <w:rsid w:val="00674ED1"/>
    <w:rsid w:val="00703423"/>
    <w:rsid w:val="00791739"/>
    <w:rsid w:val="007C793E"/>
    <w:rsid w:val="007D1CDD"/>
    <w:rsid w:val="008136E1"/>
    <w:rsid w:val="00855F43"/>
    <w:rsid w:val="008816A2"/>
    <w:rsid w:val="00885B1B"/>
    <w:rsid w:val="008970FD"/>
    <w:rsid w:val="008A10A3"/>
    <w:rsid w:val="008A5D5D"/>
    <w:rsid w:val="008F3934"/>
    <w:rsid w:val="00900898"/>
    <w:rsid w:val="00925633"/>
    <w:rsid w:val="00925860"/>
    <w:rsid w:val="00994A6E"/>
    <w:rsid w:val="009B15A0"/>
    <w:rsid w:val="009D6883"/>
    <w:rsid w:val="009E76EB"/>
    <w:rsid w:val="00A44EA0"/>
    <w:rsid w:val="00A46E5E"/>
    <w:rsid w:val="00AF49D7"/>
    <w:rsid w:val="00B07CD0"/>
    <w:rsid w:val="00B44147"/>
    <w:rsid w:val="00B729C6"/>
    <w:rsid w:val="00CF04F1"/>
    <w:rsid w:val="00CF061A"/>
    <w:rsid w:val="00CF4164"/>
    <w:rsid w:val="00D310CD"/>
    <w:rsid w:val="00D53A38"/>
    <w:rsid w:val="00D57370"/>
    <w:rsid w:val="00DE1FAD"/>
    <w:rsid w:val="00E30942"/>
    <w:rsid w:val="00E32AA6"/>
    <w:rsid w:val="00E476B0"/>
    <w:rsid w:val="00EB5F78"/>
    <w:rsid w:val="00F30441"/>
    <w:rsid w:val="00F55241"/>
    <w:rsid w:val="00F77979"/>
    <w:rsid w:val="00FC4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C882"/>
  <w15:docId w15:val="{5D74F0C1-2E8B-4645-92BF-0B5413E1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jc w:val="right"/>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E1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F3934"/>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character" w:customStyle="1" w:styleId="normaltextrun">
    <w:name w:val="normaltextrun"/>
    <w:basedOn w:val="DefaultParagraphFont"/>
    <w:rsid w:val="008F3934"/>
  </w:style>
  <w:style w:type="character" w:customStyle="1" w:styleId="eop">
    <w:name w:val="eop"/>
    <w:basedOn w:val="DefaultParagraphFont"/>
    <w:rsid w:val="008F3934"/>
  </w:style>
  <w:style w:type="paragraph" w:styleId="BalloonText">
    <w:name w:val="Balloon Text"/>
    <w:basedOn w:val="Normal"/>
    <w:link w:val="BalloonTextChar"/>
    <w:uiPriority w:val="99"/>
    <w:semiHidden/>
    <w:unhideWhenUsed/>
    <w:rsid w:val="009D68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883"/>
    <w:rPr>
      <w:rFonts w:ascii="Segoe UI" w:eastAsia="Arial" w:hAnsi="Segoe UI" w:cs="Segoe UI"/>
      <w:b/>
      <w:color w:val="000000"/>
      <w:sz w:val="18"/>
      <w:szCs w:val="1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33945">
      <w:bodyDiv w:val="1"/>
      <w:marLeft w:val="0"/>
      <w:marRight w:val="0"/>
      <w:marTop w:val="0"/>
      <w:marBottom w:val="0"/>
      <w:divBdr>
        <w:top w:val="none" w:sz="0" w:space="0" w:color="auto"/>
        <w:left w:val="none" w:sz="0" w:space="0" w:color="auto"/>
        <w:bottom w:val="none" w:sz="0" w:space="0" w:color="auto"/>
        <w:right w:val="none" w:sz="0" w:space="0" w:color="auto"/>
      </w:divBdr>
      <w:divsChild>
        <w:div w:id="655839205">
          <w:marLeft w:val="0"/>
          <w:marRight w:val="0"/>
          <w:marTop w:val="0"/>
          <w:marBottom w:val="0"/>
          <w:divBdr>
            <w:top w:val="none" w:sz="0" w:space="0" w:color="auto"/>
            <w:left w:val="none" w:sz="0" w:space="0" w:color="auto"/>
            <w:bottom w:val="none" w:sz="0" w:space="0" w:color="auto"/>
            <w:right w:val="none" w:sz="0" w:space="0" w:color="auto"/>
          </w:divBdr>
        </w:div>
        <w:div w:id="760874635">
          <w:marLeft w:val="0"/>
          <w:marRight w:val="0"/>
          <w:marTop w:val="0"/>
          <w:marBottom w:val="0"/>
          <w:divBdr>
            <w:top w:val="none" w:sz="0" w:space="0" w:color="auto"/>
            <w:left w:val="none" w:sz="0" w:space="0" w:color="auto"/>
            <w:bottom w:val="none" w:sz="0" w:space="0" w:color="auto"/>
            <w:right w:val="none" w:sz="0" w:space="0" w:color="auto"/>
          </w:divBdr>
        </w:div>
        <w:div w:id="1293054858">
          <w:marLeft w:val="0"/>
          <w:marRight w:val="0"/>
          <w:marTop w:val="0"/>
          <w:marBottom w:val="0"/>
          <w:divBdr>
            <w:top w:val="none" w:sz="0" w:space="0" w:color="auto"/>
            <w:left w:val="none" w:sz="0" w:space="0" w:color="auto"/>
            <w:bottom w:val="none" w:sz="0" w:space="0" w:color="auto"/>
            <w:right w:val="none" w:sz="0" w:space="0" w:color="auto"/>
          </w:divBdr>
          <w:divsChild>
            <w:div w:id="471363105">
              <w:marLeft w:val="0"/>
              <w:marRight w:val="0"/>
              <w:marTop w:val="0"/>
              <w:marBottom w:val="0"/>
              <w:divBdr>
                <w:top w:val="none" w:sz="0" w:space="0" w:color="auto"/>
                <w:left w:val="none" w:sz="0" w:space="0" w:color="auto"/>
                <w:bottom w:val="none" w:sz="0" w:space="0" w:color="auto"/>
                <w:right w:val="none" w:sz="0" w:space="0" w:color="auto"/>
              </w:divBdr>
            </w:div>
            <w:div w:id="316152880">
              <w:marLeft w:val="0"/>
              <w:marRight w:val="0"/>
              <w:marTop w:val="0"/>
              <w:marBottom w:val="0"/>
              <w:divBdr>
                <w:top w:val="none" w:sz="0" w:space="0" w:color="auto"/>
                <w:left w:val="none" w:sz="0" w:space="0" w:color="auto"/>
                <w:bottom w:val="none" w:sz="0" w:space="0" w:color="auto"/>
                <w:right w:val="none" w:sz="0" w:space="0" w:color="auto"/>
              </w:divBdr>
            </w:div>
            <w:div w:id="1539779601">
              <w:marLeft w:val="0"/>
              <w:marRight w:val="0"/>
              <w:marTop w:val="0"/>
              <w:marBottom w:val="0"/>
              <w:divBdr>
                <w:top w:val="none" w:sz="0" w:space="0" w:color="auto"/>
                <w:left w:val="none" w:sz="0" w:space="0" w:color="auto"/>
                <w:bottom w:val="none" w:sz="0" w:space="0" w:color="auto"/>
                <w:right w:val="none" w:sz="0" w:space="0" w:color="auto"/>
              </w:divBdr>
            </w:div>
            <w:div w:id="989673186">
              <w:marLeft w:val="0"/>
              <w:marRight w:val="0"/>
              <w:marTop w:val="0"/>
              <w:marBottom w:val="0"/>
              <w:divBdr>
                <w:top w:val="none" w:sz="0" w:space="0" w:color="auto"/>
                <w:left w:val="none" w:sz="0" w:space="0" w:color="auto"/>
                <w:bottom w:val="none" w:sz="0" w:space="0" w:color="auto"/>
                <w:right w:val="none" w:sz="0" w:space="0" w:color="auto"/>
              </w:divBdr>
            </w:div>
            <w:div w:id="9842663">
              <w:marLeft w:val="0"/>
              <w:marRight w:val="0"/>
              <w:marTop w:val="0"/>
              <w:marBottom w:val="0"/>
              <w:divBdr>
                <w:top w:val="none" w:sz="0" w:space="0" w:color="auto"/>
                <w:left w:val="none" w:sz="0" w:space="0" w:color="auto"/>
                <w:bottom w:val="none" w:sz="0" w:space="0" w:color="auto"/>
                <w:right w:val="none" w:sz="0" w:space="0" w:color="auto"/>
              </w:divBdr>
            </w:div>
          </w:divsChild>
        </w:div>
        <w:div w:id="692850554">
          <w:marLeft w:val="0"/>
          <w:marRight w:val="0"/>
          <w:marTop w:val="0"/>
          <w:marBottom w:val="0"/>
          <w:divBdr>
            <w:top w:val="none" w:sz="0" w:space="0" w:color="auto"/>
            <w:left w:val="none" w:sz="0" w:space="0" w:color="auto"/>
            <w:bottom w:val="none" w:sz="0" w:space="0" w:color="auto"/>
            <w:right w:val="none" w:sz="0" w:space="0" w:color="auto"/>
          </w:divBdr>
        </w:div>
        <w:div w:id="1026372253">
          <w:marLeft w:val="0"/>
          <w:marRight w:val="0"/>
          <w:marTop w:val="0"/>
          <w:marBottom w:val="0"/>
          <w:divBdr>
            <w:top w:val="none" w:sz="0" w:space="0" w:color="auto"/>
            <w:left w:val="none" w:sz="0" w:space="0" w:color="auto"/>
            <w:bottom w:val="none" w:sz="0" w:space="0" w:color="auto"/>
            <w:right w:val="none" w:sz="0" w:space="0" w:color="auto"/>
          </w:divBdr>
        </w:div>
        <w:div w:id="1108158602">
          <w:marLeft w:val="0"/>
          <w:marRight w:val="0"/>
          <w:marTop w:val="0"/>
          <w:marBottom w:val="0"/>
          <w:divBdr>
            <w:top w:val="none" w:sz="0" w:space="0" w:color="auto"/>
            <w:left w:val="none" w:sz="0" w:space="0" w:color="auto"/>
            <w:bottom w:val="none" w:sz="0" w:space="0" w:color="auto"/>
            <w:right w:val="none" w:sz="0" w:space="0" w:color="auto"/>
          </w:divBdr>
        </w:div>
        <w:div w:id="1101802268">
          <w:marLeft w:val="0"/>
          <w:marRight w:val="0"/>
          <w:marTop w:val="0"/>
          <w:marBottom w:val="0"/>
          <w:divBdr>
            <w:top w:val="none" w:sz="0" w:space="0" w:color="auto"/>
            <w:left w:val="none" w:sz="0" w:space="0" w:color="auto"/>
            <w:bottom w:val="none" w:sz="0" w:space="0" w:color="auto"/>
            <w:right w:val="none" w:sz="0" w:space="0" w:color="auto"/>
          </w:divBdr>
        </w:div>
        <w:div w:id="1596743910">
          <w:marLeft w:val="0"/>
          <w:marRight w:val="0"/>
          <w:marTop w:val="0"/>
          <w:marBottom w:val="0"/>
          <w:divBdr>
            <w:top w:val="none" w:sz="0" w:space="0" w:color="auto"/>
            <w:left w:val="none" w:sz="0" w:space="0" w:color="auto"/>
            <w:bottom w:val="none" w:sz="0" w:space="0" w:color="auto"/>
            <w:right w:val="none" w:sz="0" w:space="0" w:color="auto"/>
          </w:divBdr>
        </w:div>
        <w:div w:id="824855233">
          <w:marLeft w:val="0"/>
          <w:marRight w:val="0"/>
          <w:marTop w:val="0"/>
          <w:marBottom w:val="0"/>
          <w:divBdr>
            <w:top w:val="none" w:sz="0" w:space="0" w:color="auto"/>
            <w:left w:val="none" w:sz="0" w:space="0" w:color="auto"/>
            <w:bottom w:val="none" w:sz="0" w:space="0" w:color="auto"/>
            <w:right w:val="none" w:sz="0" w:space="0" w:color="auto"/>
          </w:divBdr>
          <w:divsChild>
            <w:div w:id="1993362924">
              <w:marLeft w:val="0"/>
              <w:marRight w:val="0"/>
              <w:marTop w:val="0"/>
              <w:marBottom w:val="0"/>
              <w:divBdr>
                <w:top w:val="none" w:sz="0" w:space="0" w:color="auto"/>
                <w:left w:val="none" w:sz="0" w:space="0" w:color="auto"/>
                <w:bottom w:val="none" w:sz="0" w:space="0" w:color="auto"/>
                <w:right w:val="none" w:sz="0" w:space="0" w:color="auto"/>
              </w:divBdr>
            </w:div>
            <w:div w:id="71969518">
              <w:marLeft w:val="0"/>
              <w:marRight w:val="0"/>
              <w:marTop w:val="0"/>
              <w:marBottom w:val="0"/>
              <w:divBdr>
                <w:top w:val="none" w:sz="0" w:space="0" w:color="auto"/>
                <w:left w:val="none" w:sz="0" w:space="0" w:color="auto"/>
                <w:bottom w:val="none" w:sz="0" w:space="0" w:color="auto"/>
                <w:right w:val="none" w:sz="0" w:space="0" w:color="auto"/>
              </w:divBdr>
            </w:div>
            <w:div w:id="881746727">
              <w:marLeft w:val="0"/>
              <w:marRight w:val="0"/>
              <w:marTop w:val="0"/>
              <w:marBottom w:val="0"/>
              <w:divBdr>
                <w:top w:val="none" w:sz="0" w:space="0" w:color="auto"/>
                <w:left w:val="none" w:sz="0" w:space="0" w:color="auto"/>
                <w:bottom w:val="none" w:sz="0" w:space="0" w:color="auto"/>
                <w:right w:val="none" w:sz="0" w:space="0" w:color="auto"/>
              </w:divBdr>
            </w:div>
            <w:div w:id="183593390">
              <w:marLeft w:val="0"/>
              <w:marRight w:val="0"/>
              <w:marTop w:val="0"/>
              <w:marBottom w:val="0"/>
              <w:divBdr>
                <w:top w:val="none" w:sz="0" w:space="0" w:color="auto"/>
                <w:left w:val="none" w:sz="0" w:space="0" w:color="auto"/>
                <w:bottom w:val="none" w:sz="0" w:space="0" w:color="auto"/>
                <w:right w:val="none" w:sz="0" w:space="0" w:color="auto"/>
              </w:divBdr>
            </w:div>
            <w:div w:id="22366868">
              <w:marLeft w:val="0"/>
              <w:marRight w:val="0"/>
              <w:marTop w:val="0"/>
              <w:marBottom w:val="0"/>
              <w:divBdr>
                <w:top w:val="none" w:sz="0" w:space="0" w:color="auto"/>
                <w:left w:val="none" w:sz="0" w:space="0" w:color="auto"/>
                <w:bottom w:val="none" w:sz="0" w:space="0" w:color="auto"/>
                <w:right w:val="none" w:sz="0" w:space="0" w:color="auto"/>
              </w:divBdr>
            </w:div>
          </w:divsChild>
        </w:div>
        <w:div w:id="1945109906">
          <w:marLeft w:val="0"/>
          <w:marRight w:val="0"/>
          <w:marTop w:val="0"/>
          <w:marBottom w:val="0"/>
          <w:divBdr>
            <w:top w:val="none" w:sz="0" w:space="0" w:color="auto"/>
            <w:left w:val="none" w:sz="0" w:space="0" w:color="auto"/>
            <w:bottom w:val="none" w:sz="0" w:space="0" w:color="auto"/>
            <w:right w:val="none" w:sz="0" w:space="0" w:color="auto"/>
          </w:divBdr>
          <w:divsChild>
            <w:div w:id="702097244">
              <w:marLeft w:val="0"/>
              <w:marRight w:val="0"/>
              <w:marTop w:val="0"/>
              <w:marBottom w:val="0"/>
              <w:divBdr>
                <w:top w:val="none" w:sz="0" w:space="0" w:color="auto"/>
                <w:left w:val="none" w:sz="0" w:space="0" w:color="auto"/>
                <w:bottom w:val="none" w:sz="0" w:space="0" w:color="auto"/>
                <w:right w:val="none" w:sz="0" w:space="0" w:color="auto"/>
              </w:divBdr>
            </w:div>
            <w:div w:id="1440293425">
              <w:marLeft w:val="0"/>
              <w:marRight w:val="0"/>
              <w:marTop w:val="0"/>
              <w:marBottom w:val="0"/>
              <w:divBdr>
                <w:top w:val="none" w:sz="0" w:space="0" w:color="auto"/>
                <w:left w:val="none" w:sz="0" w:space="0" w:color="auto"/>
                <w:bottom w:val="none" w:sz="0" w:space="0" w:color="auto"/>
                <w:right w:val="none" w:sz="0" w:space="0" w:color="auto"/>
              </w:divBdr>
            </w:div>
            <w:div w:id="265043842">
              <w:marLeft w:val="0"/>
              <w:marRight w:val="0"/>
              <w:marTop w:val="0"/>
              <w:marBottom w:val="0"/>
              <w:divBdr>
                <w:top w:val="none" w:sz="0" w:space="0" w:color="auto"/>
                <w:left w:val="none" w:sz="0" w:space="0" w:color="auto"/>
                <w:bottom w:val="none" w:sz="0" w:space="0" w:color="auto"/>
                <w:right w:val="none" w:sz="0" w:space="0" w:color="auto"/>
              </w:divBdr>
            </w:div>
            <w:div w:id="1872380584">
              <w:marLeft w:val="0"/>
              <w:marRight w:val="0"/>
              <w:marTop w:val="0"/>
              <w:marBottom w:val="0"/>
              <w:divBdr>
                <w:top w:val="none" w:sz="0" w:space="0" w:color="auto"/>
                <w:left w:val="none" w:sz="0" w:space="0" w:color="auto"/>
                <w:bottom w:val="none" w:sz="0" w:space="0" w:color="auto"/>
                <w:right w:val="none" w:sz="0" w:space="0" w:color="auto"/>
              </w:divBdr>
            </w:div>
            <w:div w:id="1346205817">
              <w:marLeft w:val="0"/>
              <w:marRight w:val="0"/>
              <w:marTop w:val="0"/>
              <w:marBottom w:val="0"/>
              <w:divBdr>
                <w:top w:val="none" w:sz="0" w:space="0" w:color="auto"/>
                <w:left w:val="none" w:sz="0" w:space="0" w:color="auto"/>
                <w:bottom w:val="none" w:sz="0" w:space="0" w:color="auto"/>
                <w:right w:val="none" w:sz="0" w:space="0" w:color="auto"/>
              </w:divBdr>
            </w:div>
            <w:div w:id="1908415997">
              <w:marLeft w:val="0"/>
              <w:marRight w:val="0"/>
              <w:marTop w:val="0"/>
              <w:marBottom w:val="0"/>
              <w:divBdr>
                <w:top w:val="none" w:sz="0" w:space="0" w:color="auto"/>
                <w:left w:val="none" w:sz="0" w:space="0" w:color="auto"/>
                <w:bottom w:val="none" w:sz="0" w:space="0" w:color="auto"/>
                <w:right w:val="none" w:sz="0" w:space="0" w:color="auto"/>
              </w:divBdr>
            </w:div>
          </w:divsChild>
        </w:div>
        <w:div w:id="1047953265">
          <w:marLeft w:val="0"/>
          <w:marRight w:val="0"/>
          <w:marTop w:val="0"/>
          <w:marBottom w:val="0"/>
          <w:divBdr>
            <w:top w:val="none" w:sz="0" w:space="0" w:color="auto"/>
            <w:left w:val="none" w:sz="0" w:space="0" w:color="auto"/>
            <w:bottom w:val="none" w:sz="0" w:space="0" w:color="auto"/>
            <w:right w:val="none" w:sz="0" w:space="0" w:color="auto"/>
          </w:divBdr>
          <w:divsChild>
            <w:div w:id="649527641">
              <w:marLeft w:val="0"/>
              <w:marRight w:val="0"/>
              <w:marTop w:val="0"/>
              <w:marBottom w:val="0"/>
              <w:divBdr>
                <w:top w:val="none" w:sz="0" w:space="0" w:color="auto"/>
                <w:left w:val="none" w:sz="0" w:space="0" w:color="auto"/>
                <w:bottom w:val="none" w:sz="0" w:space="0" w:color="auto"/>
                <w:right w:val="none" w:sz="0" w:space="0" w:color="auto"/>
              </w:divBdr>
            </w:div>
            <w:div w:id="1162699367">
              <w:marLeft w:val="0"/>
              <w:marRight w:val="0"/>
              <w:marTop w:val="0"/>
              <w:marBottom w:val="0"/>
              <w:divBdr>
                <w:top w:val="none" w:sz="0" w:space="0" w:color="auto"/>
                <w:left w:val="none" w:sz="0" w:space="0" w:color="auto"/>
                <w:bottom w:val="none" w:sz="0" w:space="0" w:color="auto"/>
                <w:right w:val="none" w:sz="0" w:space="0" w:color="auto"/>
              </w:divBdr>
            </w:div>
            <w:div w:id="808321512">
              <w:marLeft w:val="0"/>
              <w:marRight w:val="0"/>
              <w:marTop w:val="0"/>
              <w:marBottom w:val="0"/>
              <w:divBdr>
                <w:top w:val="none" w:sz="0" w:space="0" w:color="auto"/>
                <w:left w:val="none" w:sz="0" w:space="0" w:color="auto"/>
                <w:bottom w:val="none" w:sz="0" w:space="0" w:color="auto"/>
                <w:right w:val="none" w:sz="0" w:space="0" w:color="auto"/>
              </w:divBdr>
            </w:div>
            <w:div w:id="778985423">
              <w:marLeft w:val="0"/>
              <w:marRight w:val="0"/>
              <w:marTop w:val="0"/>
              <w:marBottom w:val="0"/>
              <w:divBdr>
                <w:top w:val="none" w:sz="0" w:space="0" w:color="auto"/>
                <w:left w:val="none" w:sz="0" w:space="0" w:color="auto"/>
                <w:bottom w:val="none" w:sz="0" w:space="0" w:color="auto"/>
                <w:right w:val="none" w:sz="0" w:space="0" w:color="auto"/>
              </w:divBdr>
            </w:div>
          </w:divsChild>
        </w:div>
        <w:div w:id="1201552666">
          <w:marLeft w:val="0"/>
          <w:marRight w:val="0"/>
          <w:marTop w:val="0"/>
          <w:marBottom w:val="0"/>
          <w:divBdr>
            <w:top w:val="none" w:sz="0" w:space="0" w:color="auto"/>
            <w:left w:val="none" w:sz="0" w:space="0" w:color="auto"/>
            <w:bottom w:val="none" w:sz="0" w:space="0" w:color="auto"/>
            <w:right w:val="none" w:sz="0" w:space="0" w:color="auto"/>
          </w:divBdr>
        </w:div>
        <w:div w:id="653030516">
          <w:marLeft w:val="0"/>
          <w:marRight w:val="0"/>
          <w:marTop w:val="0"/>
          <w:marBottom w:val="0"/>
          <w:divBdr>
            <w:top w:val="none" w:sz="0" w:space="0" w:color="auto"/>
            <w:left w:val="none" w:sz="0" w:space="0" w:color="auto"/>
            <w:bottom w:val="none" w:sz="0" w:space="0" w:color="auto"/>
            <w:right w:val="none" w:sz="0" w:space="0" w:color="auto"/>
          </w:divBdr>
        </w:div>
        <w:div w:id="791170581">
          <w:marLeft w:val="0"/>
          <w:marRight w:val="0"/>
          <w:marTop w:val="0"/>
          <w:marBottom w:val="0"/>
          <w:divBdr>
            <w:top w:val="none" w:sz="0" w:space="0" w:color="auto"/>
            <w:left w:val="none" w:sz="0" w:space="0" w:color="auto"/>
            <w:bottom w:val="none" w:sz="0" w:space="0" w:color="auto"/>
            <w:right w:val="none" w:sz="0" w:space="0" w:color="auto"/>
          </w:divBdr>
        </w:div>
        <w:div w:id="250510127">
          <w:marLeft w:val="0"/>
          <w:marRight w:val="0"/>
          <w:marTop w:val="0"/>
          <w:marBottom w:val="0"/>
          <w:divBdr>
            <w:top w:val="none" w:sz="0" w:space="0" w:color="auto"/>
            <w:left w:val="none" w:sz="0" w:space="0" w:color="auto"/>
            <w:bottom w:val="none" w:sz="0" w:space="0" w:color="auto"/>
            <w:right w:val="none" w:sz="0" w:space="0" w:color="auto"/>
          </w:divBdr>
        </w:div>
        <w:div w:id="1548839553">
          <w:marLeft w:val="0"/>
          <w:marRight w:val="0"/>
          <w:marTop w:val="0"/>
          <w:marBottom w:val="0"/>
          <w:divBdr>
            <w:top w:val="none" w:sz="0" w:space="0" w:color="auto"/>
            <w:left w:val="none" w:sz="0" w:space="0" w:color="auto"/>
            <w:bottom w:val="none" w:sz="0" w:space="0" w:color="auto"/>
            <w:right w:val="none" w:sz="0" w:space="0" w:color="auto"/>
          </w:divBdr>
        </w:div>
        <w:div w:id="117529290">
          <w:marLeft w:val="0"/>
          <w:marRight w:val="0"/>
          <w:marTop w:val="0"/>
          <w:marBottom w:val="0"/>
          <w:divBdr>
            <w:top w:val="none" w:sz="0" w:space="0" w:color="auto"/>
            <w:left w:val="none" w:sz="0" w:space="0" w:color="auto"/>
            <w:bottom w:val="none" w:sz="0" w:space="0" w:color="auto"/>
            <w:right w:val="none" w:sz="0" w:space="0" w:color="auto"/>
          </w:divBdr>
        </w:div>
        <w:div w:id="593973816">
          <w:marLeft w:val="0"/>
          <w:marRight w:val="0"/>
          <w:marTop w:val="0"/>
          <w:marBottom w:val="0"/>
          <w:divBdr>
            <w:top w:val="none" w:sz="0" w:space="0" w:color="auto"/>
            <w:left w:val="none" w:sz="0" w:space="0" w:color="auto"/>
            <w:bottom w:val="none" w:sz="0" w:space="0" w:color="auto"/>
            <w:right w:val="none" w:sz="0" w:space="0" w:color="auto"/>
          </w:divBdr>
        </w:div>
      </w:divsChild>
    </w:div>
    <w:div w:id="1800875006">
      <w:bodyDiv w:val="1"/>
      <w:marLeft w:val="0"/>
      <w:marRight w:val="0"/>
      <w:marTop w:val="0"/>
      <w:marBottom w:val="0"/>
      <w:divBdr>
        <w:top w:val="none" w:sz="0" w:space="0" w:color="auto"/>
        <w:left w:val="none" w:sz="0" w:space="0" w:color="auto"/>
        <w:bottom w:val="none" w:sz="0" w:space="0" w:color="auto"/>
        <w:right w:val="none" w:sz="0" w:space="0" w:color="auto"/>
      </w:divBdr>
      <w:divsChild>
        <w:div w:id="749422153">
          <w:marLeft w:val="0"/>
          <w:marRight w:val="0"/>
          <w:marTop w:val="0"/>
          <w:marBottom w:val="0"/>
          <w:divBdr>
            <w:top w:val="none" w:sz="0" w:space="0" w:color="auto"/>
            <w:left w:val="none" w:sz="0" w:space="0" w:color="auto"/>
            <w:bottom w:val="none" w:sz="0" w:space="0" w:color="auto"/>
            <w:right w:val="none" w:sz="0" w:space="0" w:color="auto"/>
          </w:divBdr>
          <w:divsChild>
            <w:div w:id="455829461">
              <w:marLeft w:val="0"/>
              <w:marRight w:val="0"/>
              <w:marTop w:val="0"/>
              <w:marBottom w:val="0"/>
              <w:divBdr>
                <w:top w:val="none" w:sz="0" w:space="0" w:color="auto"/>
                <w:left w:val="none" w:sz="0" w:space="0" w:color="auto"/>
                <w:bottom w:val="none" w:sz="0" w:space="0" w:color="auto"/>
                <w:right w:val="none" w:sz="0" w:space="0" w:color="auto"/>
              </w:divBdr>
            </w:div>
            <w:div w:id="1938168719">
              <w:marLeft w:val="0"/>
              <w:marRight w:val="0"/>
              <w:marTop w:val="0"/>
              <w:marBottom w:val="0"/>
              <w:divBdr>
                <w:top w:val="none" w:sz="0" w:space="0" w:color="auto"/>
                <w:left w:val="none" w:sz="0" w:space="0" w:color="auto"/>
                <w:bottom w:val="none" w:sz="0" w:space="0" w:color="auto"/>
                <w:right w:val="none" w:sz="0" w:space="0" w:color="auto"/>
              </w:divBdr>
            </w:div>
            <w:div w:id="127550658">
              <w:marLeft w:val="0"/>
              <w:marRight w:val="0"/>
              <w:marTop w:val="0"/>
              <w:marBottom w:val="0"/>
              <w:divBdr>
                <w:top w:val="none" w:sz="0" w:space="0" w:color="auto"/>
                <w:left w:val="none" w:sz="0" w:space="0" w:color="auto"/>
                <w:bottom w:val="none" w:sz="0" w:space="0" w:color="auto"/>
                <w:right w:val="none" w:sz="0" w:space="0" w:color="auto"/>
              </w:divBdr>
            </w:div>
            <w:div w:id="2080707396">
              <w:marLeft w:val="0"/>
              <w:marRight w:val="0"/>
              <w:marTop w:val="0"/>
              <w:marBottom w:val="0"/>
              <w:divBdr>
                <w:top w:val="none" w:sz="0" w:space="0" w:color="auto"/>
                <w:left w:val="none" w:sz="0" w:space="0" w:color="auto"/>
                <w:bottom w:val="none" w:sz="0" w:space="0" w:color="auto"/>
                <w:right w:val="none" w:sz="0" w:space="0" w:color="auto"/>
              </w:divBdr>
            </w:div>
          </w:divsChild>
        </w:div>
        <w:div w:id="2061201570">
          <w:marLeft w:val="0"/>
          <w:marRight w:val="0"/>
          <w:marTop w:val="0"/>
          <w:marBottom w:val="0"/>
          <w:divBdr>
            <w:top w:val="none" w:sz="0" w:space="0" w:color="auto"/>
            <w:left w:val="none" w:sz="0" w:space="0" w:color="auto"/>
            <w:bottom w:val="none" w:sz="0" w:space="0" w:color="auto"/>
            <w:right w:val="none" w:sz="0" w:space="0" w:color="auto"/>
          </w:divBdr>
        </w:div>
        <w:div w:id="467550134">
          <w:marLeft w:val="0"/>
          <w:marRight w:val="0"/>
          <w:marTop w:val="0"/>
          <w:marBottom w:val="0"/>
          <w:divBdr>
            <w:top w:val="none" w:sz="0" w:space="0" w:color="auto"/>
            <w:left w:val="none" w:sz="0" w:space="0" w:color="auto"/>
            <w:bottom w:val="none" w:sz="0" w:space="0" w:color="auto"/>
            <w:right w:val="none" w:sz="0" w:space="0" w:color="auto"/>
          </w:divBdr>
        </w:div>
        <w:div w:id="1358389683">
          <w:marLeft w:val="0"/>
          <w:marRight w:val="0"/>
          <w:marTop w:val="0"/>
          <w:marBottom w:val="0"/>
          <w:divBdr>
            <w:top w:val="none" w:sz="0" w:space="0" w:color="auto"/>
            <w:left w:val="none" w:sz="0" w:space="0" w:color="auto"/>
            <w:bottom w:val="none" w:sz="0" w:space="0" w:color="auto"/>
            <w:right w:val="none" w:sz="0" w:space="0" w:color="auto"/>
          </w:divBdr>
        </w:div>
        <w:div w:id="1100028203">
          <w:marLeft w:val="0"/>
          <w:marRight w:val="0"/>
          <w:marTop w:val="0"/>
          <w:marBottom w:val="0"/>
          <w:divBdr>
            <w:top w:val="none" w:sz="0" w:space="0" w:color="auto"/>
            <w:left w:val="none" w:sz="0" w:space="0" w:color="auto"/>
            <w:bottom w:val="none" w:sz="0" w:space="0" w:color="auto"/>
            <w:right w:val="none" w:sz="0" w:space="0" w:color="auto"/>
          </w:divBdr>
        </w:div>
        <w:div w:id="373971538">
          <w:marLeft w:val="0"/>
          <w:marRight w:val="0"/>
          <w:marTop w:val="0"/>
          <w:marBottom w:val="0"/>
          <w:divBdr>
            <w:top w:val="none" w:sz="0" w:space="0" w:color="auto"/>
            <w:left w:val="none" w:sz="0" w:space="0" w:color="auto"/>
            <w:bottom w:val="none" w:sz="0" w:space="0" w:color="auto"/>
            <w:right w:val="none" w:sz="0" w:space="0" w:color="auto"/>
          </w:divBdr>
        </w:div>
        <w:div w:id="1518227726">
          <w:marLeft w:val="0"/>
          <w:marRight w:val="0"/>
          <w:marTop w:val="0"/>
          <w:marBottom w:val="0"/>
          <w:divBdr>
            <w:top w:val="none" w:sz="0" w:space="0" w:color="auto"/>
            <w:left w:val="none" w:sz="0" w:space="0" w:color="auto"/>
            <w:bottom w:val="none" w:sz="0" w:space="0" w:color="auto"/>
            <w:right w:val="none" w:sz="0" w:space="0" w:color="auto"/>
          </w:divBdr>
          <w:divsChild>
            <w:div w:id="628509544">
              <w:marLeft w:val="0"/>
              <w:marRight w:val="0"/>
              <w:marTop w:val="0"/>
              <w:marBottom w:val="0"/>
              <w:divBdr>
                <w:top w:val="none" w:sz="0" w:space="0" w:color="auto"/>
                <w:left w:val="none" w:sz="0" w:space="0" w:color="auto"/>
                <w:bottom w:val="none" w:sz="0" w:space="0" w:color="auto"/>
                <w:right w:val="none" w:sz="0" w:space="0" w:color="auto"/>
              </w:divBdr>
            </w:div>
            <w:div w:id="2098554544">
              <w:marLeft w:val="0"/>
              <w:marRight w:val="0"/>
              <w:marTop w:val="0"/>
              <w:marBottom w:val="0"/>
              <w:divBdr>
                <w:top w:val="none" w:sz="0" w:space="0" w:color="auto"/>
                <w:left w:val="none" w:sz="0" w:space="0" w:color="auto"/>
                <w:bottom w:val="none" w:sz="0" w:space="0" w:color="auto"/>
                <w:right w:val="none" w:sz="0" w:space="0" w:color="auto"/>
              </w:divBdr>
            </w:div>
            <w:div w:id="226384310">
              <w:marLeft w:val="0"/>
              <w:marRight w:val="0"/>
              <w:marTop w:val="0"/>
              <w:marBottom w:val="0"/>
              <w:divBdr>
                <w:top w:val="none" w:sz="0" w:space="0" w:color="auto"/>
                <w:left w:val="none" w:sz="0" w:space="0" w:color="auto"/>
                <w:bottom w:val="none" w:sz="0" w:space="0" w:color="auto"/>
                <w:right w:val="none" w:sz="0" w:space="0" w:color="auto"/>
              </w:divBdr>
            </w:div>
            <w:div w:id="53168444">
              <w:marLeft w:val="0"/>
              <w:marRight w:val="0"/>
              <w:marTop w:val="0"/>
              <w:marBottom w:val="0"/>
              <w:divBdr>
                <w:top w:val="none" w:sz="0" w:space="0" w:color="auto"/>
                <w:left w:val="none" w:sz="0" w:space="0" w:color="auto"/>
                <w:bottom w:val="none" w:sz="0" w:space="0" w:color="auto"/>
                <w:right w:val="none" w:sz="0" w:space="0" w:color="auto"/>
              </w:divBdr>
            </w:div>
            <w:div w:id="1903910124">
              <w:marLeft w:val="0"/>
              <w:marRight w:val="0"/>
              <w:marTop w:val="0"/>
              <w:marBottom w:val="0"/>
              <w:divBdr>
                <w:top w:val="none" w:sz="0" w:space="0" w:color="auto"/>
                <w:left w:val="none" w:sz="0" w:space="0" w:color="auto"/>
                <w:bottom w:val="none" w:sz="0" w:space="0" w:color="auto"/>
                <w:right w:val="none" w:sz="0" w:space="0" w:color="auto"/>
              </w:divBdr>
            </w:div>
          </w:divsChild>
        </w:div>
        <w:div w:id="1205168645">
          <w:marLeft w:val="0"/>
          <w:marRight w:val="0"/>
          <w:marTop w:val="0"/>
          <w:marBottom w:val="0"/>
          <w:divBdr>
            <w:top w:val="none" w:sz="0" w:space="0" w:color="auto"/>
            <w:left w:val="none" w:sz="0" w:space="0" w:color="auto"/>
            <w:bottom w:val="none" w:sz="0" w:space="0" w:color="auto"/>
            <w:right w:val="none" w:sz="0" w:space="0" w:color="auto"/>
          </w:divBdr>
          <w:divsChild>
            <w:div w:id="501236480">
              <w:marLeft w:val="0"/>
              <w:marRight w:val="0"/>
              <w:marTop w:val="0"/>
              <w:marBottom w:val="0"/>
              <w:divBdr>
                <w:top w:val="none" w:sz="0" w:space="0" w:color="auto"/>
                <w:left w:val="none" w:sz="0" w:space="0" w:color="auto"/>
                <w:bottom w:val="none" w:sz="0" w:space="0" w:color="auto"/>
                <w:right w:val="none" w:sz="0" w:space="0" w:color="auto"/>
              </w:divBdr>
            </w:div>
            <w:div w:id="391778937">
              <w:marLeft w:val="0"/>
              <w:marRight w:val="0"/>
              <w:marTop w:val="0"/>
              <w:marBottom w:val="0"/>
              <w:divBdr>
                <w:top w:val="none" w:sz="0" w:space="0" w:color="auto"/>
                <w:left w:val="none" w:sz="0" w:space="0" w:color="auto"/>
                <w:bottom w:val="none" w:sz="0" w:space="0" w:color="auto"/>
                <w:right w:val="none" w:sz="0" w:space="0" w:color="auto"/>
              </w:divBdr>
            </w:div>
            <w:div w:id="532768689">
              <w:marLeft w:val="0"/>
              <w:marRight w:val="0"/>
              <w:marTop w:val="0"/>
              <w:marBottom w:val="0"/>
              <w:divBdr>
                <w:top w:val="none" w:sz="0" w:space="0" w:color="auto"/>
                <w:left w:val="none" w:sz="0" w:space="0" w:color="auto"/>
                <w:bottom w:val="none" w:sz="0" w:space="0" w:color="auto"/>
                <w:right w:val="none" w:sz="0" w:space="0" w:color="auto"/>
              </w:divBdr>
            </w:div>
            <w:div w:id="319967697">
              <w:marLeft w:val="0"/>
              <w:marRight w:val="0"/>
              <w:marTop w:val="0"/>
              <w:marBottom w:val="0"/>
              <w:divBdr>
                <w:top w:val="none" w:sz="0" w:space="0" w:color="auto"/>
                <w:left w:val="none" w:sz="0" w:space="0" w:color="auto"/>
                <w:bottom w:val="none" w:sz="0" w:space="0" w:color="auto"/>
                <w:right w:val="none" w:sz="0" w:space="0" w:color="auto"/>
              </w:divBdr>
            </w:div>
            <w:div w:id="1806191204">
              <w:marLeft w:val="0"/>
              <w:marRight w:val="0"/>
              <w:marTop w:val="0"/>
              <w:marBottom w:val="0"/>
              <w:divBdr>
                <w:top w:val="none" w:sz="0" w:space="0" w:color="auto"/>
                <w:left w:val="none" w:sz="0" w:space="0" w:color="auto"/>
                <w:bottom w:val="none" w:sz="0" w:space="0" w:color="auto"/>
                <w:right w:val="none" w:sz="0" w:space="0" w:color="auto"/>
              </w:divBdr>
            </w:div>
            <w:div w:id="1904099661">
              <w:marLeft w:val="0"/>
              <w:marRight w:val="0"/>
              <w:marTop w:val="0"/>
              <w:marBottom w:val="0"/>
              <w:divBdr>
                <w:top w:val="none" w:sz="0" w:space="0" w:color="auto"/>
                <w:left w:val="none" w:sz="0" w:space="0" w:color="auto"/>
                <w:bottom w:val="none" w:sz="0" w:space="0" w:color="auto"/>
                <w:right w:val="none" w:sz="0" w:space="0" w:color="auto"/>
              </w:divBdr>
            </w:div>
          </w:divsChild>
        </w:div>
        <w:div w:id="1723671188">
          <w:marLeft w:val="0"/>
          <w:marRight w:val="0"/>
          <w:marTop w:val="0"/>
          <w:marBottom w:val="0"/>
          <w:divBdr>
            <w:top w:val="none" w:sz="0" w:space="0" w:color="auto"/>
            <w:left w:val="none" w:sz="0" w:space="0" w:color="auto"/>
            <w:bottom w:val="none" w:sz="0" w:space="0" w:color="auto"/>
            <w:right w:val="none" w:sz="0" w:space="0" w:color="auto"/>
          </w:divBdr>
          <w:divsChild>
            <w:div w:id="1811366580">
              <w:marLeft w:val="0"/>
              <w:marRight w:val="0"/>
              <w:marTop w:val="0"/>
              <w:marBottom w:val="0"/>
              <w:divBdr>
                <w:top w:val="none" w:sz="0" w:space="0" w:color="auto"/>
                <w:left w:val="none" w:sz="0" w:space="0" w:color="auto"/>
                <w:bottom w:val="none" w:sz="0" w:space="0" w:color="auto"/>
                <w:right w:val="none" w:sz="0" w:space="0" w:color="auto"/>
              </w:divBdr>
            </w:div>
            <w:div w:id="481190984">
              <w:marLeft w:val="0"/>
              <w:marRight w:val="0"/>
              <w:marTop w:val="0"/>
              <w:marBottom w:val="0"/>
              <w:divBdr>
                <w:top w:val="none" w:sz="0" w:space="0" w:color="auto"/>
                <w:left w:val="none" w:sz="0" w:space="0" w:color="auto"/>
                <w:bottom w:val="none" w:sz="0" w:space="0" w:color="auto"/>
                <w:right w:val="none" w:sz="0" w:space="0" w:color="auto"/>
              </w:divBdr>
            </w:div>
            <w:div w:id="1062173814">
              <w:marLeft w:val="0"/>
              <w:marRight w:val="0"/>
              <w:marTop w:val="0"/>
              <w:marBottom w:val="0"/>
              <w:divBdr>
                <w:top w:val="none" w:sz="0" w:space="0" w:color="auto"/>
                <w:left w:val="none" w:sz="0" w:space="0" w:color="auto"/>
                <w:bottom w:val="none" w:sz="0" w:space="0" w:color="auto"/>
                <w:right w:val="none" w:sz="0" w:space="0" w:color="auto"/>
              </w:divBdr>
            </w:div>
            <w:div w:id="1970087297">
              <w:marLeft w:val="0"/>
              <w:marRight w:val="0"/>
              <w:marTop w:val="0"/>
              <w:marBottom w:val="0"/>
              <w:divBdr>
                <w:top w:val="none" w:sz="0" w:space="0" w:color="auto"/>
                <w:left w:val="none" w:sz="0" w:space="0" w:color="auto"/>
                <w:bottom w:val="none" w:sz="0" w:space="0" w:color="auto"/>
                <w:right w:val="none" w:sz="0" w:space="0" w:color="auto"/>
              </w:divBdr>
            </w:div>
          </w:divsChild>
        </w:div>
        <w:div w:id="683944749">
          <w:marLeft w:val="0"/>
          <w:marRight w:val="0"/>
          <w:marTop w:val="0"/>
          <w:marBottom w:val="0"/>
          <w:divBdr>
            <w:top w:val="none" w:sz="0" w:space="0" w:color="auto"/>
            <w:left w:val="none" w:sz="0" w:space="0" w:color="auto"/>
            <w:bottom w:val="none" w:sz="0" w:space="0" w:color="auto"/>
            <w:right w:val="none" w:sz="0" w:space="0" w:color="auto"/>
          </w:divBdr>
        </w:div>
        <w:div w:id="1750225069">
          <w:marLeft w:val="0"/>
          <w:marRight w:val="0"/>
          <w:marTop w:val="0"/>
          <w:marBottom w:val="0"/>
          <w:divBdr>
            <w:top w:val="none" w:sz="0" w:space="0" w:color="auto"/>
            <w:left w:val="none" w:sz="0" w:space="0" w:color="auto"/>
            <w:bottom w:val="none" w:sz="0" w:space="0" w:color="auto"/>
            <w:right w:val="none" w:sz="0" w:space="0" w:color="auto"/>
          </w:divBdr>
        </w:div>
        <w:div w:id="688794066">
          <w:marLeft w:val="0"/>
          <w:marRight w:val="0"/>
          <w:marTop w:val="0"/>
          <w:marBottom w:val="0"/>
          <w:divBdr>
            <w:top w:val="none" w:sz="0" w:space="0" w:color="auto"/>
            <w:left w:val="none" w:sz="0" w:space="0" w:color="auto"/>
            <w:bottom w:val="none" w:sz="0" w:space="0" w:color="auto"/>
            <w:right w:val="none" w:sz="0" w:space="0" w:color="auto"/>
          </w:divBdr>
        </w:div>
        <w:div w:id="58604178">
          <w:marLeft w:val="0"/>
          <w:marRight w:val="0"/>
          <w:marTop w:val="0"/>
          <w:marBottom w:val="0"/>
          <w:divBdr>
            <w:top w:val="none" w:sz="0" w:space="0" w:color="auto"/>
            <w:left w:val="none" w:sz="0" w:space="0" w:color="auto"/>
            <w:bottom w:val="none" w:sz="0" w:space="0" w:color="auto"/>
            <w:right w:val="none" w:sz="0" w:space="0" w:color="auto"/>
          </w:divBdr>
        </w:div>
        <w:div w:id="173963739">
          <w:marLeft w:val="0"/>
          <w:marRight w:val="0"/>
          <w:marTop w:val="0"/>
          <w:marBottom w:val="0"/>
          <w:divBdr>
            <w:top w:val="none" w:sz="0" w:space="0" w:color="auto"/>
            <w:left w:val="none" w:sz="0" w:space="0" w:color="auto"/>
            <w:bottom w:val="none" w:sz="0" w:space="0" w:color="auto"/>
            <w:right w:val="none" w:sz="0" w:space="0" w:color="auto"/>
          </w:divBdr>
        </w:div>
        <w:div w:id="1796672886">
          <w:marLeft w:val="0"/>
          <w:marRight w:val="0"/>
          <w:marTop w:val="0"/>
          <w:marBottom w:val="0"/>
          <w:divBdr>
            <w:top w:val="none" w:sz="0" w:space="0" w:color="auto"/>
            <w:left w:val="none" w:sz="0" w:space="0" w:color="auto"/>
            <w:bottom w:val="none" w:sz="0" w:space="0" w:color="auto"/>
            <w:right w:val="none" w:sz="0" w:space="0" w:color="auto"/>
          </w:divBdr>
        </w:div>
      </w:divsChild>
    </w:div>
    <w:div w:id="1893299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Microsoft Word - PPreport spending impact report 2018-19 Final (3).docx</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PPreport spending impact report 2018-19 Final (3).docx</dc:title>
  <dc:subject/>
  <dc:creator>Christopher Holmes</dc:creator>
  <cp:keywords/>
  <cp:lastModifiedBy>Christopher Holmes</cp:lastModifiedBy>
  <cp:revision>9</cp:revision>
  <cp:lastPrinted>2023-07-26T10:22:00Z</cp:lastPrinted>
  <dcterms:created xsi:type="dcterms:W3CDTF">2024-09-05T11:29:00Z</dcterms:created>
  <dcterms:modified xsi:type="dcterms:W3CDTF">2024-09-12T12:34:00Z</dcterms:modified>
</cp:coreProperties>
</file>