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906BC" w14:textId="77777777" w:rsidR="000F2DAF" w:rsidRDefault="000F2DAF">
      <w:r>
        <w:rPr>
          <w:noProof/>
        </w:rPr>
        <w:drawing>
          <wp:anchor distT="0" distB="0" distL="114300" distR="114300" simplePos="0" relativeHeight="251658240" behindDoc="1" locked="0" layoutInCell="1" allowOverlap="1" wp14:anchorId="71C33439" wp14:editId="1140AB4B">
            <wp:simplePos x="0" y="0"/>
            <wp:positionH relativeFrom="margin">
              <wp:align>center</wp:align>
            </wp:positionH>
            <wp:positionV relativeFrom="paragraph">
              <wp:posOffset>0</wp:posOffset>
            </wp:positionV>
            <wp:extent cx="2550160" cy="1056640"/>
            <wp:effectExtent l="0" t="0" r="2540" b="0"/>
            <wp:wrapTight wrapText="bothSides">
              <wp:wrapPolygon edited="0">
                <wp:start x="0" y="0"/>
                <wp:lineTo x="0" y="21029"/>
                <wp:lineTo x="21460" y="21029"/>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50160" cy="1056640"/>
                    </a:xfrm>
                    <a:prstGeom prst="rect">
                      <a:avLst/>
                    </a:prstGeom>
                  </pic:spPr>
                </pic:pic>
              </a:graphicData>
            </a:graphic>
            <wp14:sizeRelH relativeFrom="page">
              <wp14:pctWidth>0</wp14:pctWidth>
            </wp14:sizeRelH>
            <wp14:sizeRelV relativeFrom="page">
              <wp14:pctHeight>0</wp14:pctHeight>
            </wp14:sizeRelV>
          </wp:anchor>
        </w:drawing>
      </w:r>
    </w:p>
    <w:p w14:paraId="7A0458D9" w14:textId="77777777" w:rsidR="000F2DAF" w:rsidRDefault="000F2DAF" w:rsidP="000F2DAF"/>
    <w:p w14:paraId="13D17518" w14:textId="77777777" w:rsidR="000F2DAF" w:rsidRDefault="000F2DAF" w:rsidP="000F2DAF"/>
    <w:p w14:paraId="6585E1B9" w14:textId="77777777" w:rsidR="000F2DAF" w:rsidRDefault="000F2DAF" w:rsidP="000F2DAF"/>
    <w:p w14:paraId="5C316566" w14:textId="77777777" w:rsidR="00852B43" w:rsidRDefault="00852B43" w:rsidP="00C22A73">
      <w:pPr>
        <w:jc w:val="center"/>
        <w:rPr>
          <w:b/>
          <w:sz w:val="28"/>
        </w:rPr>
      </w:pPr>
    </w:p>
    <w:p w14:paraId="6E0BE92C" w14:textId="77777777" w:rsidR="000F2DAF" w:rsidRPr="003767FE" w:rsidRDefault="00C22A73" w:rsidP="00C22A73">
      <w:pPr>
        <w:jc w:val="center"/>
        <w:rPr>
          <w:b/>
          <w:sz w:val="40"/>
          <w:szCs w:val="32"/>
        </w:rPr>
      </w:pPr>
      <w:r w:rsidRPr="003767FE">
        <w:rPr>
          <w:b/>
          <w:sz w:val="40"/>
          <w:szCs w:val="32"/>
        </w:rPr>
        <w:t>Mathematics Policy</w:t>
      </w:r>
      <w:r w:rsidR="000F2DAF" w:rsidRPr="003767FE">
        <w:rPr>
          <w:b/>
          <w:sz w:val="40"/>
          <w:szCs w:val="32"/>
        </w:rPr>
        <w:t xml:space="preserve"> </w:t>
      </w:r>
    </w:p>
    <w:p w14:paraId="59FD2522" w14:textId="7A13403A" w:rsidR="000F2DAF" w:rsidRDefault="000F2DAF" w:rsidP="000F2DAF"/>
    <w:p w14:paraId="4F93E522" w14:textId="77777777" w:rsidR="008F698B" w:rsidRDefault="008F698B" w:rsidP="000F2DAF"/>
    <w:p w14:paraId="5F8675C5" w14:textId="73AEA0C3" w:rsidR="000F2DAF" w:rsidRPr="003767FE" w:rsidRDefault="00852B43" w:rsidP="000F2DAF">
      <w:pPr>
        <w:rPr>
          <w:rStyle w:val="eop"/>
          <w:rFonts w:ascii="Calibri" w:hAnsi="Calibri" w:cs="Calibri"/>
          <w:sz w:val="28"/>
          <w:szCs w:val="28"/>
        </w:rPr>
      </w:pPr>
      <w:r w:rsidRPr="003767FE">
        <w:rPr>
          <w:rStyle w:val="normaltextrun"/>
          <w:rFonts w:ascii="Calibri" w:hAnsi="Calibri" w:cs="Calibri"/>
          <w:b/>
          <w:bCs/>
          <w:sz w:val="28"/>
          <w:szCs w:val="28"/>
          <w:u w:val="single"/>
        </w:rPr>
        <w:t>Intent statement</w:t>
      </w:r>
      <w:r w:rsidR="000F2DAF" w:rsidRPr="003767FE">
        <w:rPr>
          <w:rStyle w:val="eop"/>
          <w:rFonts w:ascii="Calibri" w:hAnsi="Calibri" w:cs="Calibri"/>
          <w:sz w:val="28"/>
          <w:szCs w:val="28"/>
        </w:rPr>
        <w:t> </w:t>
      </w:r>
    </w:p>
    <w:p w14:paraId="3BDFD69E" w14:textId="77777777" w:rsidR="00B006CF" w:rsidRPr="003767FE" w:rsidRDefault="00B006CF" w:rsidP="00B006CF">
      <w:pPr>
        <w:rPr>
          <w:sz w:val="28"/>
          <w:szCs w:val="28"/>
        </w:rPr>
      </w:pPr>
      <w:r w:rsidRPr="003767FE">
        <w:rPr>
          <w:sz w:val="28"/>
          <w:szCs w:val="28"/>
        </w:rPr>
        <w:t xml:space="preserve">The curriculum at </w:t>
      </w:r>
      <w:proofErr w:type="spellStart"/>
      <w:r w:rsidRPr="003767FE">
        <w:rPr>
          <w:sz w:val="28"/>
          <w:szCs w:val="28"/>
        </w:rPr>
        <w:t>Primet</w:t>
      </w:r>
      <w:proofErr w:type="spellEnd"/>
      <w:r w:rsidRPr="003767FE">
        <w:rPr>
          <w:sz w:val="28"/>
          <w:szCs w:val="28"/>
        </w:rPr>
        <w:t xml:space="preserve"> Primary school will ensure that all learners leave school as resilient and confident individuals, who lead healthy and happy lives. Our core values of kindness, respect and trust influence the actions and decisions made by the entire school community. </w:t>
      </w:r>
    </w:p>
    <w:p w14:paraId="00BB809E" w14:textId="77777777" w:rsidR="003767FE" w:rsidRPr="003767FE" w:rsidRDefault="00B006CF" w:rsidP="00B006CF">
      <w:pPr>
        <w:rPr>
          <w:sz w:val="28"/>
          <w:szCs w:val="28"/>
        </w:rPr>
      </w:pPr>
      <w:r w:rsidRPr="003767FE">
        <w:rPr>
          <w:sz w:val="28"/>
          <w:szCs w:val="28"/>
        </w:rPr>
        <w:t xml:space="preserve">Through an enriched and bespoke curriculum that utilises the local and wider community, pupils will be ambitious with high aspirations for themselves and others. Pupils appreciate and celebrate the school’s diverse community, demonstrating spiritual, moral and cultural awareness and understanding. </w:t>
      </w:r>
    </w:p>
    <w:p w14:paraId="2BF6E1B5" w14:textId="4887119D" w:rsidR="003C4B72" w:rsidRPr="003767FE" w:rsidRDefault="00B006CF" w:rsidP="00B006CF">
      <w:pPr>
        <w:rPr>
          <w:sz w:val="28"/>
          <w:szCs w:val="28"/>
        </w:rPr>
      </w:pPr>
      <w:r w:rsidRPr="003767FE">
        <w:rPr>
          <w:sz w:val="28"/>
          <w:szCs w:val="28"/>
        </w:rPr>
        <w:t xml:space="preserve">They will be well-prepared for the world of work, through the acquisition of the knowledge and skills necessary to become fully literate and numerate. Pupils will be active enquirers, who possess the creativity and ability to think critically to solve problems and make connections in an ever-changing world. With a growth mindset, pupils are prepared to take risks. They see mistakes as a learning opportunity and challenge as an enjoyable struggle. </w:t>
      </w:r>
    </w:p>
    <w:p w14:paraId="208A5F3F" w14:textId="2681042A" w:rsidR="0221077C" w:rsidRDefault="0221077C" w:rsidP="0221077C">
      <w:pPr>
        <w:rPr>
          <w:sz w:val="28"/>
          <w:szCs w:val="28"/>
        </w:rPr>
      </w:pPr>
      <w:r w:rsidRPr="0221077C">
        <w:rPr>
          <w:sz w:val="28"/>
          <w:szCs w:val="28"/>
        </w:rPr>
        <w:t xml:space="preserve">As emotionally intelligent individuals, pupils will </w:t>
      </w:r>
      <w:proofErr w:type="gramStart"/>
      <w:r w:rsidRPr="0221077C">
        <w:rPr>
          <w:sz w:val="28"/>
          <w:szCs w:val="28"/>
        </w:rPr>
        <w:t>have an understanding of</w:t>
      </w:r>
      <w:proofErr w:type="gramEnd"/>
      <w:r w:rsidRPr="0221077C">
        <w:rPr>
          <w:sz w:val="28"/>
          <w:szCs w:val="28"/>
        </w:rPr>
        <w:t xml:space="preserve"> their own and others’ needs, that will equip them to take responsibilities and lead at a local, national and global level.</w:t>
      </w:r>
    </w:p>
    <w:p w14:paraId="39664824" w14:textId="60378CA2" w:rsidR="761172C9" w:rsidRDefault="75F27C83" w:rsidP="75F27C83">
      <w:pPr>
        <w:rPr>
          <w:sz w:val="28"/>
          <w:szCs w:val="28"/>
        </w:rPr>
      </w:pPr>
      <w:r w:rsidRPr="75F27C83">
        <w:rPr>
          <w:sz w:val="28"/>
          <w:szCs w:val="28"/>
        </w:rPr>
        <w:t xml:space="preserve">Through the teaching of mathematics at </w:t>
      </w:r>
      <w:proofErr w:type="spellStart"/>
      <w:r w:rsidRPr="75F27C83">
        <w:rPr>
          <w:sz w:val="28"/>
          <w:szCs w:val="28"/>
        </w:rPr>
        <w:t>Primet</w:t>
      </w:r>
      <w:proofErr w:type="spellEnd"/>
      <w:r w:rsidRPr="75F27C83">
        <w:rPr>
          <w:sz w:val="28"/>
          <w:szCs w:val="28"/>
        </w:rPr>
        <w:t xml:space="preserve">, we will encourage the pupils to become resilient and confident learners who understand that we learn from our mistakes. </w:t>
      </w:r>
      <w:r w:rsidRPr="75F27C83">
        <w:rPr>
          <w:rFonts w:ascii="Calibri" w:eastAsia="Calibri" w:hAnsi="Calibri" w:cs="Calibri"/>
          <w:sz w:val="28"/>
          <w:szCs w:val="28"/>
        </w:rPr>
        <w:t xml:space="preserve">The curriculum has been designed to develop the knowledge and skills in a progressive programme that allow children to work mathematically. Pupils will use </w:t>
      </w:r>
      <w:r w:rsidRPr="75F27C83">
        <w:rPr>
          <w:sz w:val="28"/>
          <w:szCs w:val="28"/>
        </w:rPr>
        <w:t>concrete resources, pictorial representations and abstract thinking to</w:t>
      </w:r>
      <w:r w:rsidRPr="75F27C83">
        <w:rPr>
          <w:rFonts w:ascii="Calibri" w:eastAsia="Calibri" w:hAnsi="Calibri" w:cs="Calibri"/>
          <w:sz w:val="28"/>
          <w:szCs w:val="28"/>
        </w:rPr>
        <w:t xml:space="preserve"> </w:t>
      </w:r>
      <w:r w:rsidRPr="75F27C83">
        <w:rPr>
          <w:sz w:val="28"/>
          <w:szCs w:val="28"/>
        </w:rPr>
        <w:t xml:space="preserve">develop basic mathematical skills to prepare the pupils for the world of work by becoming fully numerate. They will be encouraged to learn </w:t>
      </w:r>
      <w:r w:rsidRPr="75F27C83">
        <w:rPr>
          <w:sz w:val="28"/>
          <w:szCs w:val="28"/>
        </w:rPr>
        <w:lastRenderedPageBreak/>
        <w:t xml:space="preserve">from first-hand experiences and solve problems in a variety of contexts to prepare pupils for problems they may face in the real world. By working independently, in group and whole situations, pupil will learn to respect the ideas of others and show kindness with turn taking and sharing resources. Children understand, enjoy and are curious about what they are learning and develop an enthusiasm for </w:t>
      </w:r>
      <w:proofErr w:type="gramStart"/>
      <w:r w:rsidRPr="75F27C83">
        <w:rPr>
          <w:sz w:val="28"/>
          <w:szCs w:val="28"/>
        </w:rPr>
        <w:t>Mathematics .</w:t>
      </w:r>
      <w:proofErr w:type="gramEnd"/>
    </w:p>
    <w:p w14:paraId="1F20EC4C" w14:textId="207A934C" w:rsidR="003B3DA6" w:rsidRPr="003767FE" w:rsidRDefault="003B3DA6" w:rsidP="5634D903">
      <w:pPr>
        <w:rPr>
          <w:b/>
          <w:bCs/>
          <w:sz w:val="28"/>
          <w:szCs w:val="28"/>
          <w:u w:val="single"/>
        </w:rPr>
      </w:pPr>
    </w:p>
    <w:p w14:paraId="709C25D7" w14:textId="28323EB9" w:rsidR="003B3DA6" w:rsidRPr="003767FE" w:rsidRDefault="5634D903" w:rsidP="5634D903">
      <w:pPr>
        <w:rPr>
          <w:sz w:val="28"/>
          <w:szCs w:val="28"/>
        </w:rPr>
      </w:pPr>
      <w:r w:rsidRPr="5634D903">
        <w:rPr>
          <w:b/>
          <w:bCs/>
          <w:sz w:val="28"/>
          <w:szCs w:val="28"/>
          <w:u w:val="single"/>
        </w:rPr>
        <w:t>Aims</w:t>
      </w:r>
    </w:p>
    <w:p w14:paraId="3164A437" w14:textId="77777777" w:rsidR="003B3DA6" w:rsidRPr="003767FE" w:rsidRDefault="003B3DA6" w:rsidP="003B3DA6">
      <w:pPr>
        <w:rPr>
          <w:sz w:val="28"/>
          <w:szCs w:val="28"/>
        </w:rPr>
      </w:pPr>
      <w:r w:rsidRPr="003767FE">
        <w:rPr>
          <w:sz w:val="28"/>
          <w:szCs w:val="28"/>
        </w:rPr>
        <w:t xml:space="preserve">Whilst developing their understanding of mathematics through a process of enquiry and exploration, we aim for all children at </w:t>
      </w:r>
      <w:proofErr w:type="spellStart"/>
      <w:r w:rsidRPr="003767FE">
        <w:rPr>
          <w:sz w:val="28"/>
          <w:szCs w:val="28"/>
        </w:rPr>
        <w:t>Primet</w:t>
      </w:r>
      <w:proofErr w:type="spellEnd"/>
      <w:r w:rsidRPr="003767FE">
        <w:rPr>
          <w:sz w:val="28"/>
          <w:szCs w:val="28"/>
        </w:rPr>
        <w:t xml:space="preserve"> to: </w:t>
      </w:r>
    </w:p>
    <w:p w14:paraId="7CFC963D" w14:textId="77777777" w:rsidR="003B3DA6" w:rsidRPr="003767FE" w:rsidRDefault="003B3DA6" w:rsidP="003C4B72">
      <w:pPr>
        <w:pStyle w:val="NoSpacing"/>
        <w:rPr>
          <w:sz w:val="28"/>
          <w:szCs w:val="28"/>
        </w:rPr>
      </w:pPr>
      <w:r w:rsidRPr="003767FE">
        <w:rPr>
          <w:rFonts w:ascii="Symbol" w:eastAsia="Symbol" w:hAnsi="Symbol" w:cs="Symbol"/>
          <w:sz w:val="28"/>
          <w:szCs w:val="28"/>
        </w:rPr>
        <w:t></w:t>
      </w:r>
      <w:r w:rsidRPr="003767FE">
        <w:rPr>
          <w:sz w:val="28"/>
          <w:szCs w:val="28"/>
        </w:rPr>
        <w:t xml:space="preserve"> have a positive attitude towards mathematics and to investigate and appreciate the relationships which exist within the different aspects of the subject </w:t>
      </w:r>
    </w:p>
    <w:p w14:paraId="011C8E36" w14:textId="77777777" w:rsidR="003B3DA6" w:rsidRPr="003767FE" w:rsidRDefault="003B3DA6" w:rsidP="003C4B72">
      <w:pPr>
        <w:pStyle w:val="NoSpacing"/>
        <w:rPr>
          <w:sz w:val="28"/>
          <w:szCs w:val="28"/>
        </w:rPr>
      </w:pPr>
      <w:r w:rsidRPr="003767FE">
        <w:rPr>
          <w:rFonts w:ascii="Symbol" w:eastAsia="Symbol" w:hAnsi="Symbol" w:cs="Symbol"/>
          <w:sz w:val="28"/>
          <w:szCs w:val="28"/>
        </w:rPr>
        <w:t></w:t>
      </w:r>
      <w:r w:rsidRPr="003767FE">
        <w:rPr>
          <w:sz w:val="28"/>
          <w:szCs w:val="28"/>
        </w:rPr>
        <w:t xml:space="preserve"> develop competence and confidence in mathematical knowledge, concepts and skills and to be extended in each area of maths in order to reach their full potential. </w:t>
      </w:r>
    </w:p>
    <w:p w14:paraId="3F885E65" w14:textId="77777777" w:rsidR="003B3DA6" w:rsidRPr="003767FE" w:rsidRDefault="003B3DA6" w:rsidP="003C4B72">
      <w:pPr>
        <w:pStyle w:val="NoSpacing"/>
        <w:rPr>
          <w:sz w:val="28"/>
          <w:szCs w:val="28"/>
        </w:rPr>
      </w:pPr>
      <w:r w:rsidRPr="003767FE">
        <w:rPr>
          <w:rFonts w:ascii="Symbol" w:eastAsia="Symbol" w:hAnsi="Symbol" w:cs="Symbol"/>
          <w:sz w:val="28"/>
          <w:szCs w:val="28"/>
        </w:rPr>
        <w:t></w:t>
      </w:r>
      <w:r w:rsidRPr="003767FE">
        <w:rPr>
          <w:sz w:val="28"/>
          <w:szCs w:val="28"/>
        </w:rPr>
        <w:t xml:space="preserve"> develop an ability to solve problems, to reason, to think logically and to work systematically and accurately. </w:t>
      </w:r>
    </w:p>
    <w:p w14:paraId="6D9A2C0C" w14:textId="7E2A7485" w:rsidR="003B3DA6" w:rsidRPr="003767FE" w:rsidRDefault="003B3DA6" w:rsidP="003C4B72">
      <w:pPr>
        <w:pStyle w:val="NoSpacing"/>
        <w:rPr>
          <w:sz w:val="28"/>
          <w:szCs w:val="28"/>
        </w:rPr>
      </w:pPr>
      <w:r w:rsidRPr="003767FE">
        <w:rPr>
          <w:rFonts w:ascii="Symbol" w:eastAsia="Symbol" w:hAnsi="Symbol" w:cs="Symbol"/>
          <w:sz w:val="28"/>
          <w:szCs w:val="28"/>
        </w:rPr>
        <w:t></w:t>
      </w:r>
      <w:r w:rsidRPr="003767FE">
        <w:rPr>
          <w:sz w:val="28"/>
          <w:szCs w:val="28"/>
        </w:rPr>
        <w:t xml:space="preserve"> develop initiative and an ability to work both independently and with others </w:t>
      </w:r>
    </w:p>
    <w:p w14:paraId="4E98A81E" w14:textId="77777777" w:rsidR="003B3DA6" w:rsidRPr="003767FE" w:rsidRDefault="003B3DA6" w:rsidP="003C4B72">
      <w:pPr>
        <w:pStyle w:val="NoSpacing"/>
        <w:rPr>
          <w:sz w:val="28"/>
          <w:szCs w:val="28"/>
        </w:rPr>
      </w:pPr>
      <w:r w:rsidRPr="003767FE">
        <w:rPr>
          <w:rFonts w:ascii="Symbol" w:eastAsia="Symbol" w:hAnsi="Symbol" w:cs="Symbol"/>
          <w:sz w:val="28"/>
          <w:szCs w:val="28"/>
        </w:rPr>
        <w:t></w:t>
      </w:r>
      <w:r w:rsidRPr="003767FE">
        <w:rPr>
          <w:sz w:val="28"/>
          <w:szCs w:val="28"/>
        </w:rPr>
        <w:t xml:space="preserve"> be able to describe, illustrate, interpret, predict and explain using mathematical language and to ask mathematical questions to improve their understanding. </w:t>
      </w:r>
    </w:p>
    <w:p w14:paraId="51766622" w14:textId="77777777" w:rsidR="003B3DA6" w:rsidRPr="003767FE" w:rsidRDefault="003B3DA6" w:rsidP="003C4B72">
      <w:pPr>
        <w:pStyle w:val="NoSpacing"/>
        <w:rPr>
          <w:sz w:val="28"/>
          <w:szCs w:val="28"/>
        </w:rPr>
      </w:pPr>
      <w:r w:rsidRPr="003767FE">
        <w:rPr>
          <w:rFonts w:ascii="Symbol" w:eastAsia="Symbol" w:hAnsi="Symbol" w:cs="Symbol"/>
          <w:sz w:val="28"/>
          <w:szCs w:val="28"/>
        </w:rPr>
        <w:t></w:t>
      </w:r>
      <w:r w:rsidRPr="003767FE">
        <w:rPr>
          <w:sz w:val="28"/>
          <w:szCs w:val="28"/>
        </w:rPr>
        <w:t xml:space="preserve"> Enables them to think critically and communicate their understanding.</w:t>
      </w:r>
    </w:p>
    <w:p w14:paraId="6E4E55E3" w14:textId="5FE288C3" w:rsidR="00852B43" w:rsidRPr="003767FE" w:rsidRDefault="003B3DA6" w:rsidP="003C4B72">
      <w:pPr>
        <w:pStyle w:val="NoSpacing"/>
        <w:rPr>
          <w:sz w:val="28"/>
          <w:szCs w:val="28"/>
        </w:rPr>
      </w:pPr>
      <w:r w:rsidRPr="003767FE">
        <w:rPr>
          <w:rFonts w:ascii="Symbol" w:eastAsia="Symbol" w:hAnsi="Symbol" w:cs="Symbol"/>
          <w:sz w:val="28"/>
          <w:szCs w:val="28"/>
        </w:rPr>
        <w:t></w:t>
      </w:r>
      <w:r w:rsidRPr="003767FE">
        <w:rPr>
          <w:sz w:val="28"/>
          <w:szCs w:val="28"/>
        </w:rPr>
        <w:t xml:space="preserve"> become fluent in the fundamentals of mathematics and be able to apply their knowledge across the curriculum and in real life</w:t>
      </w:r>
      <w:r w:rsidR="0093714F" w:rsidRPr="003767FE">
        <w:rPr>
          <w:sz w:val="28"/>
          <w:szCs w:val="28"/>
        </w:rPr>
        <w:t>.</w:t>
      </w:r>
    </w:p>
    <w:p w14:paraId="10A596EE" w14:textId="408444DD" w:rsidR="003C4B72" w:rsidRDefault="003C4B72" w:rsidP="000F2DAF">
      <w:pPr>
        <w:rPr>
          <w:sz w:val="28"/>
          <w:szCs w:val="28"/>
        </w:rPr>
      </w:pPr>
    </w:p>
    <w:p w14:paraId="2D529E30" w14:textId="558B715A" w:rsidR="003767FE" w:rsidRDefault="003767FE" w:rsidP="000F2DAF">
      <w:pPr>
        <w:rPr>
          <w:sz w:val="28"/>
          <w:szCs w:val="28"/>
        </w:rPr>
      </w:pPr>
    </w:p>
    <w:p w14:paraId="61886255" w14:textId="77777777" w:rsidR="003767FE" w:rsidRPr="003767FE" w:rsidRDefault="003767FE" w:rsidP="000F2DAF">
      <w:pPr>
        <w:rPr>
          <w:sz w:val="28"/>
          <w:szCs w:val="28"/>
        </w:rPr>
      </w:pPr>
    </w:p>
    <w:p w14:paraId="4E41E691" w14:textId="77777777" w:rsidR="00F8256D" w:rsidRPr="003767FE" w:rsidRDefault="00A0047D" w:rsidP="000F2DAF">
      <w:pPr>
        <w:rPr>
          <w:b/>
          <w:sz w:val="28"/>
          <w:szCs w:val="28"/>
          <w:u w:val="single"/>
        </w:rPr>
      </w:pPr>
      <w:r w:rsidRPr="003767FE">
        <w:rPr>
          <w:b/>
          <w:sz w:val="28"/>
          <w:szCs w:val="28"/>
          <w:u w:val="single"/>
        </w:rPr>
        <w:t>Procedures and Practice</w:t>
      </w:r>
    </w:p>
    <w:p w14:paraId="3737D60D" w14:textId="7F06EB46" w:rsidR="0093714F" w:rsidRPr="003767FE" w:rsidRDefault="00BA1D3F" w:rsidP="565A55E2">
      <w:pPr>
        <w:rPr>
          <w:sz w:val="28"/>
          <w:szCs w:val="28"/>
        </w:rPr>
      </w:pPr>
      <w:r w:rsidRPr="565A55E2">
        <w:rPr>
          <w:sz w:val="28"/>
          <w:szCs w:val="28"/>
        </w:rPr>
        <w:t>M</w:t>
      </w:r>
      <w:r w:rsidR="00C22A73" w:rsidRPr="565A55E2">
        <w:rPr>
          <w:sz w:val="28"/>
          <w:szCs w:val="28"/>
        </w:rPr>
        <w:t>aths</w:t>
      </w:r>
      <w:r w:rsidRPr="565A55E2">
        <w:rPr>
          <w:sz w:val="28"/>
          <w:szCs w:val="28"/>
        </w:rPr>
        <w:t xml:space="preserve"> lessons will take place</w:t>
      </w:r>
      <w:r w:rsidR="00C22A73" w:rsidRPr="565A55E2">
        <w:rPr>
          <w:sz w:val="28"/>
          <w:szCs w:val="28"/>
        </w:rPr>
        <w:t xml:space="preserve"> daily</w:t>
      </w:r>
      <w:r w:rsidR="007E50A9" w:rsidRPr="565A55E2">
        <w:rPr>
          <w:sz w:val="28"/>
          <w:szCs w:val="28"/>
        </w:rPr>
        <w:t>, along with daily arithmetic sessions</w:t>
      </w:r>
      <w:r w:rsidR="00C22A73" w:rsidRPr="565A55E2">
        <w:rPr>
          <w:sz w:val="28"/>
          <w:szCs w:val="28"/>
        </w:rPr>
        <w:t xml:space="preserve">. </w:t>
      </w:r>
      <w:r w:rsidRPr="565A55E2">
        <w:rPr>
          <w:sz w:val="28"/>
          <w:szCs w:val="28"/>
        </w:rPr>
        <w:t xml:space="preserve"> </w:t>
      </w:r>
      <w:r w:rsidR="0BEB591A" w:rsidRPr="565A55E2">
        <w:rPr>
          <w:sz w:val="28"/>
          <w:szCs w:val="28"/>
        </w:rPr>
        <w:t>Daily arithmetic sessions comprise of the children completing 10 questions based upon end of year expectations and regular retrieves knowledge and concepts previously taught</w:t>
      </w:r>
      <w:r w:rsidR="4A1423D8" w:rsidRPr="565A55E2">
        <w:rPr>
          <w:sz w:val="28"/>
          <w:szCs w:val="28"/>
        </w:rPr>
        <w:t xml:space="preserve"> as well as providing opportunities for </w:t>
      </w:r>
      <w:proofErr w:type="gramStart"/>
      <w:r w:rsidR="4A1423D8" w:rsidRPr="565A55E2">
        <w:rPr>
          <w:sz w:val="28"/>
          <w:szCs w:val="28"/>
        </w:rPr>
        <w:t>pre teaching</w:t>
      </w:r>
      <w:proofErr w:type="gramEnd"/>
      <w:r w:rsidR="4A1423D8" w:rsidRPr="565A55E2">
        <w:rPr>
          <w:sz w:val="28"/>
          <w:szCs w:val="28"/>
        </w:rPr>
        <w:t>.  Once a week, the children complete an arithmetic test as well as times table tes</w:t>
      </w:r>
      <w:r w:rsidR="5731790F" w:rsidRPr="565A55E2">
        <w:rPr>
          <w:sz w:val="28"/>
          <w:szCs w:val="28"/>
        </w:rPr>
        <w:t>ting from years 2 onwards.</w:t>
      </w:r>
    </w:p>
    <w:p w14:paraId="51372151" w14:textId="2BB8A332" w:rsidR="0093714F" w:rsidRPr="003767FE" w:rsidRDefault="003B3DA6" w:rsidP="000F2DAF">
      <w:pPr>
        <w:rPr>
          <w:sz w:val="28"/>
          <w:szCs w:val="28"/>
        </w:rPr>
      </w:pPr>
      <w:r w:rsidRPr="0F9C82A1">
        <w:rPr>
          <w:sz w:val="28"/>
          <w:szCs w:val="28"/>
        </w:rPr>
        <w:lastRenderedPageBreak/>
        <w:t>In the EYFS, children are given the opportunity to develop their understanding of number</w:t>
      </w:r>
      <w:r w:rsidR="5BB8D462" w:rsidRPr="0F9C82A1">
        <w:rPr>
          <w:sz w:val="28"/>
          <w:szCs w:val="28"/>
        </w:rPr>
        <w:t xml:space="preserve">, </w:t>
      </w:r>
      <w:r w:rsidRPr="0F9C82A1">
        <w:rPr>
          <w:sz w:val="28"/>
          <w:szCs w:val="28"/>
        </w:rPr>
        <w:t>shape, space and measure</w:t>
      </w:r>
      <w:r w:rsidR="6D578734" w:rsidRPr="0F9C82A1">
        <w:rPr>
          <w:sz w:val="28"/>
          <w:szCs w:val="28"/>
        </w:rPr>
        <w:t>s</w:t>
      </w:r>
      <w:r w:rsidRPr="0F9C82A1">
        <w:rPr>
          <w:sz w:val="28"/>
          <w:szCs w:val="28"/>
        </w:rPr>
        <w:t xml:space="preserve"> using a combination of short formal teaching sessions, planned activities and enhanced continuous provision to provide the children with opportunities to demonstrate their learning through their play.</w:t>
      </w:r>
      <w:r w:rsidR="79285829" w:rsidRPr="0F9C82A1">
        <w:rPr>
          <w:sz w:val="28"/>
          <w:szCs w:val="28"/>
        </w:rPr>
        <w:t xml:space="preserve">  Planning is structured using the sequence of learning and progression as developed by the Lancashire Education Authority Numeracy team.</w:t>
      </w:r>
    </w:p>
    <w:p w14:paraId="4B05F5B2" w14:textId="0C777F92" w:rsidR="0093714F" w:rsidRPr="003767FE" w:rsidRDefault="00C22A73" w:rsidP="000F2DAF">
      <w:pPr>
        <w:rPr>
          <w:sz w:val="28"/>
          <w:szCs w:val="28"/>
        </w:rPr>
      </w:pPr>
      <w:r w:rsidRPr="0F9C82A1">
        <w:rPr>
          <w:sz w:val="28"/>
          <w:szCs w:val="28"/>
        </w:rPr>
        <w:t>I</w:t>
      </w:r>
      <w:r w:rsidR="00BA1D3F" w:rsidRPr="0F9C82A1">
        <w:rPr>
          <w:sz w:val="28"/>
          <w:szCs w:val="28"/>
        </w:rPr>
        <w:t xml:space="preserve">n Key Stage </w:t>
      </w:r>
      <w:r w:rsidRPr="0F9C82A1">
        <w:rPr>
          <w:sz w:val="28"/>
          <w:szCs w:val="28"/>
        </w:rPr>
        <w:t xml:space="preserve">1 these will be 45-50 minutes and in Key Stage </w:t>
      </w:r>
      <w:r w:rsidR="00BA1D3F" w:rsidRPr="0F9C82A1">
        <w:rPr>
          <w:sz w:val="28"/>
          <w:szCs w:val="28"/>
        </w:rPr>
        <w:t xml:space="preserve">2 </w:t>
      </w:r>
      <w:r w:rsidRPr="0F9C82A1">
        <w:rPr>
          <w:sz w:val="28"/>
          <w:szCs w:val="28"/>
        </w:rPr>
        <w:t>these will be 60 minutes</w:t>
      </w:r>
      <w:r w:rsidR="00BA1D3F" w:rsidRPr="0F9C82A1">
        <w:rPr>
          <w:sz w:val="28"/>
          <w:szCs w:val="28"/>
        </w:rPr>
        <w:t xml:space="preserve">. </w:t>
      </w:r>
      <w:r w:rsidR="007913CC" w:rsidRPr="0F9C82A1">
        <w:rPr>
          <w:sz w:val="28"/>
          <w:szCs w:val="28"/>
        </w:rPr>
        <w:t>Within Keys Stage 1</w:t>
      </w:r>
      <w:r w:rsidR="71366EA1" w:rsidRPr="0F9C82A1">
        <w:rPr>
          <w:sz w:val="28"/>
          <w:szCs w:val="28"/>
        </w:rPr>
        <w:t xml:space="preserve"> and Year</w:t>
      </w:r>
      <w:r w:rsidR="000972AA">
        <w:rPr>
          <w:sz w:val="28"/>
          <w:szCs w:val="28"/>
        </w:rPr>
        <w:t>s 3 and 4</w:t>
      </w:r>
      <w:r w:rsidR="71366EA1" w:rsidRPr="0F9C82A1">
        <w:rPr>
          <w:sz w:val="28"/>
          <w:szCs w:val="28"/>
        </w:rPr>
        <w:t>,</w:t>
      </w:r>
      <w:r w:rsidR="007913CC" w:rsidRPr="0F9C82A1">
        <w:rPr>
          <w:sz w:val="28"/>
          <w:szCs w:val="28"/>
        </w:rPr>
        <w:t xml:space="preserve"> </w:t>
      </w:r>
      <w:r w:rsidR="7AC4288A" w:rsidRPr="0F9C82A1">
        <w:rPr>
          <w:sz w:val="28"/>
          <w:szCs w:val="28"/>
        </w:rPr>
        <w:t>t</w:t>
      </w:r>
      <w:r w:rsidR="007913CC" w:rsidRPr="0F9C82A1">
        <w:rPr>
          <w:sz w:val="28"/>
          <w:szCs w:val="28"/>
        </w:rPr>
        <w:t xml:space="preserve">he children will follow the Red Rose Maths Curriculum Programme that has been devised by Lancashire Maths Team and leads to a mastery approach.  </w:t>
      </w:r>
      <w:r w:rsidR="000972AA">
        <w:rPr>
          <w:sz w:val="28"/>
          <w:szCs w:val="28"/>
        </w:rPr>
        <w:t>Years 5 and 6</w:t>
      </w:r>
      <w:r w:rsidR="007913CC" w:rsidRPr="0F9C82A1">
        <w:rPr>
          <w:sz w:val="28"/>
          <w:szCs w:val="28"/>
        </w:rPr>
        <w:t xml:space="preserve"> will</w:t>
      </w:r>
      <w:r w:rsidR="320BAC55" w:rsidRPr="0F9C82A1">
        <w:rPr>
          <w:sz w:val="28"/>
          <w:szCs w:val="28"/>
        </w:rPr>
        <w:t xml:space="preserve"> follow the Lancashire Maths Planning Framework</w:t>
      </w:r>
      <w:r w:rsidR="4FCF10D0" w:rsidRPr="0F9C82A1">
        <w:rPr>
          <w:sz w:val="28"/>
          <w:szCs w:val="28"/>
        </w:rPr>
        <w:t xml:space="preserve"> that ensures the regular revisiting of all aspects of maths across a school year.</w:t>
      </w:r>
    </w:p>
    <w:p w14:paraId="3EAF7C44" w14:textId="77777777" w:rsidR="00C22A73" w:rsidRPr="003767FE" w:rsidRDefault="003B3DA6" w:rsidP="000F2DAF">
      <w:pPr>
        <w:rPr>
          <w:sz w:val="28"/>
          <w:szCs w:val="28"/>
        </w:rPr>
      </w:pPr>
      <w:r w:rsidRPr="003767FE">
        <w:rPr>
          <w:sz w:val="28"/>
          <w:szCs w:val="28"/>
        </w:rPr>
        <w:t>We aim, through our teaching and learning, that the children will become competent ‘counters’ so that their fluency with the number system provides a foundation for mathematical understanding. Counting forwards and backwards in many different sized steps as well as from different starting points and end points is essential.</w:t>
      </w:r>
    </w:p>
    <w:p w14:paraId="6D3F04EE" w14:textId="1E8993F7" w:rsidR="0093714F" w:rsidRPr="003767FE" w:rsidRDefault="5658957E" w:rsidP="000F2DAF">
      <w:pPr>
        <w:rPr>
          <w:sz w:val="28"/>
          <w:szCs w:val="28"/>
        </w:rPr>
      </w:pPr>
      <w:r w:rsidRPr="0F9C82A1">
        <w:rPr>
          <w:sz w:val="28"/>
          <w:szCs w:val="28"/>
        </w:rPr>
        <w:t xml:space="preserve">At </w:t>
      </w:r>
      <w:proofErr w:type="spellStart"/>
      <w:r w:rsidRPr="0F9C82A1">
        <w:rPr>
          <w:sz w:val="28"/>
          <w:szCs w:val="28"/>
        </w:rPr>
        <w:t>Primet</w:t>
      </w:r>
      <w:proofErr w:type="spellEnd"/>
      <w:r w:rsidRPr="0F9C82A1">
        <w:rPr>
          <w:sz w:val="28"/>
          <w:szCs w:val="28"/>
        </w:rPr>
        <w:t xml:space="preserve"> Primary School we use a mastery approach to the teaching of Maths.  L</w:t>
      </w:r>
      <w:r w:rsidR="0093714F" w:rsidRPr="0F9C82A1">
        <w:rPr>
          <w:sz w:val="28"/>
          <w:szCs w:val="28"/>
        </w:rPr>
        <w:t xml:space="preserve">earning builds from a concrete understanding of concepts where pupils manipulate objects. When the children </w:t>
      </w:r>
      <w:r w:rsidR="532C66D9" w:rsidRPr="0F9C82A1">
        <w:rPr>
          <w:sz w:val="28"/>
          <w:szCs w:val="28"/>
        </w:rPr>
        <w:t>can</w:t>
      </w:r>
      <w:r w:rsidR="0093714F" w:rsidRPr="0F9C82A1">
        <w:rPr>
          <w:sz w:val="28"/>
          <w:szCs w:val="28"/>
        </w:rPr>
        <w:t xml:space="preserve"> see concepts this way</w:t>
      </w:r>
      <w:r w:rsidR="7698E5F7" w:rsidRPr="0F9C82A1">
        <w:rPr>
          <w:sz w:val="28"/>
          <w:szCs w:val="28"/>
        </w:rPr>
        <w:t>,</w:t>
      </w:r>
      <w:r w:rsidR="0093714F" w:rsidRPr="0F9C82A1">
        <w:rPr>
          <w:sz w:val="28"/>
          <w:szCs w:val="28"/>
        </w:rPr>
        <w:t xml:space="preserve"> they then move on to use pictorial representations. Once children are secure with concrete and pictorial </w:t>
      </w:r>
      <w:r w:rsidR="00140117" w:rsidRPr="0F9C82A1">
        <w:rPr>
          <w:sz w:val="28"/>
          <w:szCs w:val="28"/>
        </w:rPr>
        <w:t>representations they can move on to abstract representations.</w:t>
      </w:r>
      <w:r w:rsidR="17B3B04D" w:rsidRPr="0F9C82A1">
        <w:rPr>
          <w:sz w:val="28"/>
          <w:szCs w:val="28"/>
        </w:rPr>
        <w:t xml:space="preserve">  This approach can be viewed within our concrete, pictorial and abstract calculation policy.</w:t>
      </w:r>
    </w:p>
    <w:p w14:paraId="25AD2290" w14:textId="6FF82481" w:rsidR="00140117" w:rsidRPr="003767FE" w:rsidRDefault="00140117" w:rsidP="000F2DAF">
      <w:pPr>
        <w:rPr>
          <w:sz w:val="28"/>
          <w:szCs w:val="28"/>
        </w:rPr>
      </w:pPr>
      <w:r w:rsidRPr="0F9C82A1">
        <w:rPr>
          <w:sz w:val="28"/>
          <w:szCs w:val="28"/>
        </w:rPr>
        <w:t>Pupils should be encouraged to communicate their understanding of maths to clarify their thoughts and ideas</w:t>
      </w:r>
      <w:r w:rsidR="452E6A7C" w:rsidRPr="0F9C82A1">
        <w:rPr>
          <w:sz w:val="28"/>
          <w:szCs w:val="28"/>
        </w:rPr>
        <w:t>.  Children develop this skill by using various sentence stems to articulate their understanding.</w:t>
      </w:r>
    </w:p>
    <w:p w14:paraId="7E13AAC7" w14:textId="77777777" w:rsidR="00140117" w:rsidRPr="003767FE" w:rsidRDefault="00140117" w:rsidP="000F2DAF">
      <w:pPr>
        <w:rPr>
          <w:sz w:val="28"/>
          <w:szCs w:val="28"/>
        </w:rPr>
      </w:pPr>
      <w:r w:rsidRPr="003767FE">
        <w:rPr>
          <w:sz w:val="28"/>
          <w:szCs w:val="28"/>
        </w:rPr>
        <w:t>Mental maths is of great importance, with number bonds, times table facts and calculation strategies taught and practised regularly.</w:t>
      </w:r>
    </w:p>
    <w:p w14:paraId="2A685982" w14:textId="39E206AD" w:rsidR="00C22A73" w:rsidRPr="003767FE" w:rsidRDefault="00140117" w:rsidP="000F2DAF">
      <w:pPr>
        <w:rPr>
          <w:sz w:val="28"/>
          <w:szCs w:val="28"/>
        </w:rPr>
      </w:pPr>
      <w:r w:rsidRPr="0F9C82A1">
        <w:rPr>
          <w:sz w:val="28"/>
          <w:szCs w:val="28"/>
        </w:rPr>
        <w:t xml:space="preserve">Progression towards written calculations should be developed and applied consistently in each year group. </w:t>
      </w:r>
      <w:r w:rsidR="00B61F96" w:rsidRPr="0F9C82A1">
        <w:rPr>
          <w:sz w:val="28"/>
          <w:szCs w:val="28"/>
        </w:rPr>
        <w:t xml:space="preserve"> </w:t>
      </w:r>
    </w:p>
    <w:p w14:paraId="003E8C9F" w14:textId="77777777" w:rsidR="00852B43" w:rsidRPr="003767FE" w:rsidRDefault="00852B43" w:rsidP="000F2DAF">
      <w:pPr>
        <w:rPr>
          <w:sz w:val="28"/>
          <w:szCs w:val="28"/>
        </w:rPr>
      </w:pPr>
    </w:p>
    <w:p w14:paraId="7AA572AB" w14:textId="77777777" w:rsidR="00F8256D" w:rsidRPr="003767FE" w:rsidRDefault="00A0047D" w:rsidP="000F2DAF">
      <w:pPr>
        <w:rPr>
          <w:b/>
          <w:sz w:val="28"/>
          <w:szCs w:val="28"/>
          <w:u w:val="single"/>
        </w:rPr>
      </w:pPr>
      <w:r w:rsidRPr="003767FE">
        <w:rPr>
          <w:b/>
          <w:sz w:val="28"/>
          <w:szCs w:val="28"/>
          <w:u w:val="single"/>
        </w:rPr>
        <w:t>Roles and Responsibilities</w:t>
      </w:r>
    </w:p>
    <w:p w14:paraId="382D1231" w14:textId="77777777" w:rsidR="000F2DAF" w:rsidRPr="003767FE" w:rsidRDefault="000F2DAF" w:rsidP="000F2DAF">
      <w:pPr>
        <w:rPr>
          <w:sz w:val="28"/>
          <w:szCs w:val="28"/>
        </w:rPr>
      </w:pPr>
      <w:r w:rsidRPr="003767FE">
        <w:rPr>
          <w:sz w:val="28"/>
          <w:szCs w:val="28"/>
        </w:rPr>
        <w:lastRenderedPageBreak/>
        <w:t>The subject leader</w:t>
      </w:r>
      <w:r w:rsidR="00253B97" w:rsidRPr="003767FE">
        <w:rPr>
          <w:sz w:val="28"/>
          <w:szCs w:val="28"/>
        </w:rPr>
        <w:t xml:space="preserve"> </w:t>
      </w:r>
      <w:r w:rsidRPr="003767FE">
        <w:rPr>
          <w:sz w:val="28"/>
          <w:szCs w:val="28"/>
        </w:rPr>
        <w:t xml:space="preserve">will facilitate the development of </w:t>
      </w:r>
      <w:r w:rsidR="0093714F" w:rsidRPr="003767FE">
        <w:rPr>
          <w:sz w:val="28"/>
          <w:szCs w:val="28"/>
        </w:rPr>
        <w:t>Mathematics</w:t>
      </w:r>
      <w:r w:rsidRPr="003767FE">
        <w:rPr>
          <w:sz w:val="28"/>
          <w:szCs w:val="28"/>
        </w:rPr>
        <w:t xml:space="preserve"> in the following ways: </w:t>
      </w:r>
    </w:p>
    <w:p w14:paraId="341FC4A2" w14:textId="6C2B00BF" w:rsidR="00F8256D" w:rsidRPr="003767FE" w:rsidRDefault="00A0047D" w:rsidP="00BA1D3F">
      <w:pPr>
        <w:pStyle w:val="NoSpacing"/>
        <w:numPr>
          <w:ilvl w:val="0"/>
          <w:numId w:val="5"/>
        </w:numPr>
        <w:rPr>
          <w:sz w:val="28"/>
          <w:szCs w:val="28"/>
        </w:rPr>
      </w:pPr>
      <w:r w:rsidRPr="003767FE">
        <w:rPr>
          <w:sz w:val="28"/>
          <w:szCs w:val="28"/>
        </w:rPr>
        <w:t>Scrutinising teachers’ plann</w:t>
      </w:r>
      <w:r w:rsidR="00E26710" w:rsidRPr="003767FE">
        <w:rPr>
          <w:sz w:val="28"/>
          <w:szCs w:val="28"/>
        </w:rPr>
        <w:t>ing</w:t>
      </w:r>
      <w:r w:rsidRPr="003767FE">
        <w:rPr>
          <w:sz w:val="28"/>
          <w:szCs w:val="28"/>
        </w:rPr>
        <w:t xml:space="preserve"> and pupils’ books</w:t>
      </w:r>
    </w:p>
    <w:p w14:paraId="41C744BB" w14:textId="77777777" w:rsidR="00F8256D" w:rsidRPr="003767FE" w:rsidRDefault="00A0047D" w:rsidP="00BA1D3F">
      <w:pPr>
        <w:pStyle w:val="NoSpacing"/>
        <w:numPr>
          <w:ilvl w:val="0"/>
          <w:numId w:val="5"/>
        </w:numPr>
        <w:rPr>
          <w:sz w:val="28"/>
          <w:szCs w:val="28"/>
        </w:rPr>
      </w:pPr>
      <w:r w:rsidRPr="003767FE">
        <w:rPr>
          <w:sz w:val="28"/>
          <w:szCs w:val="28"/>
        </w:rPr>
        <w:t>CPD – courses / reading / research – sharing with other staff.</w:t>
      </w:r>
    </w:p>
    <w:p w14:paraId="14A49786" w14:textId="77777777" w:rsidR="00F8256D" w:rsidRPr="003767FE" w:rsidRDefault="00A0047D" w:rsidP="00BA1D3F">
      <w:pPr>
        <w:pStyle w:val="NoSpacing"/>
        <w:numPr>
          <w:ilvl w:val="0"/>
          <w:numId w:val="5"/>
        </w:numPr>
        <w:rPr>
          <w:sz w:val="28"/>
          <w:szCs w:val="28"/>
        </w:rPr>
      </w:pPr>
      <w:r w:rsidRPr="003767FE">
        <w:rPr>
          <w:sz w:val="28"/>
          <w:szCs w:val="28"/>
        </w:rPr>
        <w:t>Looking for</w:t>
      </w:r>
      <w:r w:rsidR="00E26710" w:rsidRPr="003767FE">
        <w:rPr>
          <w:sz w:val="28"/>
          <w:szCs w:val="28"/>
        </w:rPr>
        <w:t>, ordering</w:t>
      </w:r>
      <w:r w:rsidRPr="003767FE">
        <w:rPr>
          <w:sz w:val="28"/>
          <w:szCs w:val="28"/>
        </w:rPr>
        <w:t xml:space="preserve"> and sharing good education resources (such as apps, websites, software and teacher-made resources) amongst staff.</w:t>
      </w:r>
    </w:p>
    <w:p w14:paraId="09559E24" w14:textId="77777777" w:rsidR="00F8256D" w:rsidRPr="003767FE" w:rsidRDefault="00A0047D" w:rsidP="00BA1D3F">
      <w:pPr>
        <w:pStyle w:val="NoSpacing"/>
        <w:numPr>
          <w:ilvl w:val="0"/>
          <w:numId w:val="5"/>
        </w:numPr>
        <w:rPr>
          <w:sz w:val="28"/>
          <w:szCs w:val="28"/>
        </w:rPr>
      </w:pPr>
      <w:r w:rsidRPr="003767FE">
        <w:rPr>
          <w:sz w:val="28"/>
          <w:szCs w:val="28"/>
        </w:rPr>
        <w:t xml:space="preserve">Sharing examples of good practice with other schools. </w:t>
      </w:r>
    </w:p>
    <w:p w14:paraId="34A06FDE" w14:textId="77777777" w:rsidR="00F8256D" w:rsidRPr="003767FE" w:rsidRDefault="00A0047D" w:rsidP="00BA1D3F">
      <w:pPr>
        <w:pStyle w:val="NoSpacing"/>
        <w:numPr>
          <w:ilvl w:val="0"/>
          <w:numId w:val="5"/>
        </w:numPr>
        <w:rPr>
          <w:sz w:val="28"/>
          <w:szCs w:val="28"/>
        </w:rPr>
      </w:pPr>
      <w:r w:rsidRPr="003767FE">
        <w:rPr>
          <w:sz w:val="28"/>
          <w:szCs w:val="28"/>
        </w:rPr>
        <w:t>Formulating the subject policy with the inclusion of the Intent statement.</w:t>
      </w:r>
    </w:p>
    <w:p w14:paraId="09F0789C" w14:textId="77777777" w:rsidR="00F8256D" w:rsidRPr="003767FE" w:rsidRDefault="00A0047D" w:rsidP="00BA1D3F">
      <w:pPr>
        <w:pStyle w:val="NoSpacing"/>
        <w:numPr>
          <w:ilvl w:val="0"/>
          <w:numId w:val="5"/>
        </w:numPr>
        <w:rPr>
          <w:sz w:val="28"/>
          <w:szCs w:val="28"/>
        </w:rPr>
      </w:pPr>
      <w:r w:rsidRPr="003767FE">
        <w:rPr>
          <w:sz w:val="28"/>
          <w:szCs w:val="28"/>
        </w:rPr>
        <w:t>Supporting staff, especially newly qualified teachers (NQTs)</w:t>
      </w:r>
      <w:r w:rsidR="00E26710" w:rsidRPr="003767FE">
        <w:rPr>
          <w:sz w:val="28"/>
          <w:szCs w:val="28"/>
        </w:rPr>
        <w:t>.</w:t>
      </w:r>
    </w:p>
    <w:p w14:paraId="694FADCB" w14:textId="77777777" w:rsidR="00F8256D" w:rsidRPr="003767FE" w:rsidRDefault="00A0047D" w:rsidP="00BA1D3F">
      <w:pPr>
        <w:pStyle w:val="NoSpacing"/>
        <w:numPr>
          <w:ilvl w:val="0"/>
          <w:numId w:val="5"/>
        </w:numPr>
        <w:rPr>
          <w:sz w:val="28"/>
          <w:szCs w:val="28"/>
        </w:rPr>
      </w:pPr>
      <w:r w:rsidRPr="003767FE">
        <w:rPr>
          <w:sz w:val="28"/>
          <w:szCs w:val="28"/>
        </w:rPr>
        <w:t>Encouraging parents to get more involved and engaging them when necessary</w:t>
      </w:r>
      <w:r w:rsidR="00E26710" w:rsidRPr="003767FE">
        <w:rPr>
          <w:sz w:val="28"/>
          <w:szCs w:val="28"/>
        </w:rPr>
        <w:t>.</w:t>
      </w:r>
    </w:p>
    <w:p w14:paraId="30CB3CA2" w14:textId="77777777" w:rsidR="00F8256D" w:rsidRPr="003767FE" w:rsidRDefault="00A0047D" w:rsidP="00BA1D3F">
      <w:pPr>
        <w:pStyle w:val="NoSpacing"/>
        <w:numPr>
          <w:ilvl w:val="0"/>
          <w:numId w:val="5"/>
        </w:numPr>
        <w:rPr>
          <w:sz w:val="28"/>
          <w:szCs w:val="28"/>
        </w:rPr>
      </w:pPr>
      <w:r w:rsidRPr="003767FE">
        <w:rPr>
          <w:sz w:val="28"/>
          <w:szCs w:val="28"/>
        </w:rPr>
        <w:t>Raising the profile of the subject in the whole school</w:t>
      </w:r>
      <w:r w:rsidR="00E26710" w:rsidRPr="003767FE">
        <w:rPr>
          <w:sz w:val="28"/>
          <w:szCs w:val="28"/>
        </w:rPr>
        <w:t>.</w:t>
      </w:r>
    </w:p>
    <w:p w14:paraId="7FE1DE4D" w14:textId="48C88630" w:rsidR="00F8256D" w:rsidRPr="003767FE" w:rsidRDefault="00A0047D" w:rsidP="00BA1D3F">
      <w:pPr>
        <w:pStyle w:val="NoSpacing"/>
        <w:numPr>
          <w:ilvl w:val="0"/>
          <w:numId w:val="5"/>
        </w:numPr>
        <w:rPr>
          <w:sz w:val="28"/>
          <w:szCs w:val="28"/>
        </w:rPr>
      </w:pPr>
      <w:r w:rsidRPr="003767FE">
        <w:rPr>
          <w:sz w:val="28"/>
          <w:szCs w:val="28"/>
        </w:rPr>
        <w:t>Assessing teachers’ knowledge and subject pedagogy - training</w:t>
      </w:r>
      <w:r w:rsidR="00E26710" w:rsidRPr="003767FE">
        <w:rPr>
          <w:sz w:val="28"/>
          <w:szCs w:val="28"/>
        </w:rPr>
        <w:t>.</w:t>
      </w:r>
    </w:p>
    <w:p w14:paraId="171A2CCE" w14:textId="77777777" w:rsidR="00F8256D" w:rsidRPr="003767FE" w:rsidRDefault="00A0047D" w:rsidP="00BA1D3F">
      <w:pPr>
        <w:pStyle w:val="NoSpacing"/>
        <w:numPr>
          <w:ilvl w:val="0"/>
          <w:numId w:val="5"/>
        </w:numPr>
        <w:rPr>
          <w:sz w:val="28"/>
          <w:szCs w:val="28"/>
        </w:rPr>
      </w:pPr>
      <w:r w:rsidRPr="003767FE">
        <w:rPr>
          <w:sz w:val="28"/>
          <w:szCs w:val="28"/>
        </w:rPr>
        <w:t>Liaising with SLT to look at data, such as progress and expectations data, and ensure that progress is on track</w:t>
      </w:r>
      <w:r w:rsidR="00E26710" w:rsidRPr="003767FE">
        <w:rPr>
          <w:sz w:val="28"/>
          <w:szCs w:val="28"/>
        </w:rPr>
        <w:t>.</w:t>
      </w:r>
    </w:p>
    <w:p w14:paraId="6235A5FD" w14:textId="77777777" w:rsidR="00F8256D" w:rsidRPr="003767FE" w:rsidRDefault="00A0047D" w:rsidP="00BA1D3F">
      <w:pPr>
        <w:pStyle w:val="NoSpacing"/>
        <w:numPr>
          <w:ilvl w:val="0"/>
          <w:numId w:val="5"/>
        </w:numPr>
        <w:rPr>
          <w:sz w:val="28"/>
          <w:szCs w:val="28"/>
        </w:rPr>
      </w:pPr>
      <w:r w:rsidRPr="003767FE">
        <w:rPr>
          <w:sz w:val="28"/>
          <w:szCs w:val="28"/>
        </w:rPr>
        <w:t>Setting targets and creating an action plan.</w:t>
      </w:r>
    </w:p>
    <w:p w14:paraId="3F2DBBDE" w14:textId="48315283" w:rsidR="000F2DAF" w:rsidRDefault="000F2DAF" w:rsidP="000F2DAF">
      <w:pPr>
        <w:rPr>
          <w:sz w:val="28"/>
          <w:szCs w:val="28"/>
        </w:rPr>
      </w:pPr>
    </w:p>
    <w:p w14:paraId="27373A31" w14:textId="77777777" w:rsidR="003767FE" w:rsidRPr="003767FE" w:rsidRDefault="003767FE" w:rsidP="000F2DAF">
      <w:pPr>
        <w:rPr>
          <w:sz w:val="28"/>
          <w:szCs w:val="28"/>
        </w:rPr>
      </w:pPr>
    </w:p>
    <w:p w14:paraId="588D0F22" w14:textId="77777777" w:rsidR="00E26710" w:rsidRPr="003767FE" w:rsidRDefault="00A0047D" w:rsidP="000F2DAF">
      <w:pPr>
        <w:rPr>
          <w:b/>
          <w:sz w:val="28"/>
          <w:szCs w:val="28"/>
          <w:u w:val="single"/>
        </w:rPr>
      </w:pPr>
      <w:r w:rsidRPr="003767FE">
        <w:rPr>
          <w:b/>
          <w:sz w:val="28"/>
          <w:szCs w:val="28"/>
          <w:u w:val="single"/>
        </w:rPr>
        <w:t>Assessment</w:t>
      </w:r>
    </w:p>
    <w:p w14:paraId="368A833D" w14:textId="376ED817" w:rsidR="0093714F" w:rsidRPr="003767FE" w:rsidRDefault="00E26710" w:rsidP="0093714F">
      <w:pPr>
        <w:rPr>
          <w:sz w:val="28"/>
          <w:szCs w:val="28"/>
        </w:rPr>
      </w:pPr>
      <w:r w:rsidRPr="565A55E2">
        <w:rPr>
          <w:sz w:val="28"/>
          <w:szCs w:val="28"/>
        </w:rPr>
        <w:t xml:space="preserve">Assessment is used to inform future planning and to provide information about individuals throughout their time </w:t>
      </w:r>
      <w:r w:rsidR="0093714F" w:rsidRPr="565A55E2">
        <w:rPr>
          <w:sz w:val="28"/>
          <w:szCs w:val="28"/>
        </w:rPr>
        <w:t xml:space="preserve">at </w:t>
      </w:r>
      <w:proofErr w:type="spellStart"/>
      <w:r w:rsidR="0093714F" w:rsidRPr="565A55E2">
        <w:rPr>
          <w:sz w:val="28"/>
          <w:szCs w:val="28"/>
        </w:rPr>
        <w:t>Primet</w:t>
      </w:r>
      <w:proofErr w:type="spellEnd"/>
      <w:r w:rsidRPr="565A55E2">
        <w:rPr>
          <w:sz w:val="28"/>
          <w:szCs w:val="28"/>
        </w:rPr>
        <w:t xml:space="preserve">. </w:t>
      </w:r>
      <w:r w:rsidR="0093714F" w:rsidRPr="565A55E2">
        <w:rPr>
          <w:sz w:val="28"/>
          <w:szCs w:val="28"/>
        </w:rPr>
        <w:t>Pupils’ progress in Mathematics is assessed against the National Curriculum statements and this data will be put onto the Insight Tracker every 10 weeks.</w:t>
      </w:r>
      <w:r w:rsidR="007E50A9" w:rsidRPr="565A55E2">
        <w:rPr>
          <w:sz w:val="28"/>
          <w:szCs w:val="28"/>
        </w:rPr>
        <w:t xml:space="preserve"> KS1 and KS2 classes will complete End of Term Maths Tests, with Year 2 and Year 6 children completing previous SATs papers. </w:t>
      </w:r>
      <w:r w:rsidR="15C3B03F" w:rsidRPr="565A55E2">
        <w:rPr>
          <w:sz w:val="28"/>
          <w:szCs w:val="28"/>
        </w:rPr>
        <w:t xml:space="preserve">Data from the assessment will be used to quality assure ongoing teacher assessment and detailed analysis will be used by the subject lead to identify </w:t>
      </w:r>
      <w:r w:rsidR="1280ACAE" w:rsidRPr="565A55E2">
        <w:rPr>
          <w:sz w:val="28"/>
          <w:szCs w:val="28"/>
        </w:rPr>
        <w:t>trend in knowledge gaps and subsequent training needs across the whole school and within individual year groups.</w:t>
      </w:r>
      <w:r w:rsidR="15C3B03F" w:rsidRPr="565A55E2">
        <w:rPr>
          <w:sz w:val="28"/>
          <w:szCs w:val="28"/>
        </w:rPr>
        <w:t xml:space="preserve"> </w:t>
      </w:r>
    </w:p>
    <w:p w14:paraId="7AD9869C" w14:textId="77777777" w:rsidR="00E26710" w:rsidRPr="003767FE" w:rsidRDefault="00E26710" w:rsidP="000F2DAF">
      <w:pPr>
        <w:rPr>
          <w:sz w:val="28"/>
          <w:szCs w:val="28"/>
        </w:rPr>
      </w:pPr>
      <w:r w:rsidRPr="003767FE">
        <w:rPr>
          <w:sz w:val="28"/>
          <w:szCs w:val="28"/>
        </w:rPr>
        <w:t xml:space="preserve">Assessment techniques will ensure that teachers assess the on-going learning process and not just the finished outcomes. </w:t>
      </w:r>
    </w:p>
    <w:p w14:paraId="060E0B82" w14:textId="77777777" w:rsidR="00E26710" w:rsidRPr="003767FE" w:rsidRDefault="00E26710" w:rsidP="000F2DAF">
      <w:pPr>
        <w:rPr>
          <w:sz w:val="28"/>
          <w:szCs w:val="28"/>
        </w:rPr>
      </w:pPr>
      <w:r w:rsidRPr="003767FE">
        <w:rPr>
          <w:sz w:val="28"/>
          <w:szCs w:val="28"/>
        </w:rPr>
        <w:t xml:space="preserve">These techniques include: </w:t>
      </w:r>
    </w:p>
    <w:p w14:paraId="63DC1F04" w14:textId="77777777" w:rsidR="00E26710" w:rsidRPr="003767FE" w:rsidRDefault="00E26710" w:rsidP="00253B97">
      <w:pPr>
        <w:pStyle w:val="NoSpacing"/>
        <w:rPr>
          <w:sz w:val="28"/>
          <w:szCs w:val="28"/>
        </w:rPr>
      </w:pPr>
      <w:r w:rsidRPr="003767FE">
        <w:rPr>
          <w:sz w:val="28"/>
          <w:szCs w:val="28"/>
        </w:rPr>
        <w:t xml:space="preserve">• Teacher observation of pupils </w:t>
      </w:r>
    </w:p>
    <w:p w14:paraId="0E9EBD6A" w14:textId="77777777" w:rsidR="00E26710" w:rsidRPr="003767FE" w:rsidRDefault="00E26710" w:rsidP="00253B97">
      <w:pPr>
        <w:pStyle w:val="NoSpacing"/>
        <w:rPr>
          <w:sz w:val="28"/>
          <w:szCs w:val="28"/>
        </w:rPr>
      </w:pPr>
      <w:r w:rsidRPr="003767FE">
        <w:rPr>
          <w:sz w:val="28"/>
          <w:szCs w:val="28"/>
        </w:rPr>
        <w:t xml:space="preserve">• Teacher – pupil discussion and teacher questioning </w:t>
      </w:r>
    </w:p>
    <w:p w14:paraId="7AD540A1" w14:textId="77777777" w:rsidR="00E26710" w:rsidRPr="003767FE" w:rsidRDefault="00E26710" w:rsidP="00253B97">
      <w:pPr>
        <w:pStyle w:val="NoSpacing"/>
        <w:rPr>
          <w:sz w:val="28"/>
          <w:szCs w:val="28"/>
        </w:rPr>
      </w:pPr>
      <w:r w:rsidRPr="003767FE">
        <w:rPr>
          <w:sz w:val="28"/>
          <w:szCs w:val="28"/>
        </w:rPr>
        <w:t xml:space="preserve">• Pupil drawings, notes, models, comments and written work </w:t>
      </w:r>
    </w:p>
    <w:p w14:paraId="621D585F" w14:textId="77777777" w:rsidR="00E26710" w:rsidRPr="003767FE" w:rsidRDefault="00E26710" w:rsidP="00253B97">
      <w:pPr>
        <w:pStyle w:val="NoSpacing"/>
        <w:rPr>
          <w:sz w:val="28"/>
          <w:szCs w:val="28"/>
        </w:rPr>
      </w:pPr>
      <w:r w:rsidRPr="003767FE">
        <w:rPr>
          <w:sz w:val="28"/>
          <w:szCs w:val="28"/>
        </w:rPr>
        <w:lastRenderedPageBreak/>
        <w:t xml:space="preserve">• Pupil self-assessment </w:t>
      </w:r>
    </w:p>
    <w:p w14:paraId="1AD42655" w14:textId="77777777" w:rsidR="0093714F" w:rsidRPr="003767FE" w:rsidRDefault="0093714F" w:rsidP="00253B97">
      <w:pPr>
        <w:pStyle w:val="NoSpacing"/>
        <w:rPr>
          <w:sz w:val="28"/>
          <w:szCs w:val="28"/>
        </w:rPr>
      </w:pPr>
      <w:r w:rsidRPr="003767FE">
        <w:rPr>
          <w:sz w:val="28"/>
          <w:szCs w:val="28"/>
        </w:rPr>
        <w:t>• Marking pupils work in line with the school’s marking policy</w:t>
      </w:r>
    </w:p>
    <w:p w14:paraId="57CF3AFB" w14:textId="77777777" w:rsidR="0093714F" w:rsidRPr="003767FE" w:rsidRDefault="0093714F" w:rsidP="00253B97">
      <w:pPr>
        <w:pStyle w:val="NoSpacing"/>
        <w:rPr>
          <w:sz w:val="28"/>
          <w:szCs w:val="28"/>
        </w:rPr>
      </w:pPr>
      <w:r w:rsidRPr="003767FE">
        <w:rPr>
          <w:sz w:val="28"/>
          <w:szCs w:val="28"/>
        </w:rPr>
        <w:t>• Summative assessment used to back up Teacher assessment</w:t>
      </w:r>
    </w:p>
    <w:p w14:paraId="4416A08D" w14:textId="77777777" w:rsidR="00253B97" w:rsidRPr="003767FE" w:rsidRDefault="00E26710" w:rsidP="00253B97">
      <w:pPr>
        <w:pStyle w:val="NoSpacing"/>
        <w:rPr>
          <w:sz w:val="28"/>
          <w:szCs w:val="28"/>
        </w:rPr>
      </w:pPr>
      <w:r w:rsidRPr="003767FE">
        <w:rPr>
          <w:sz w:val="28"/>
          <w:szCs w:val="28"/>
        </w:rPr>
        <w:t xml:space="preserve">• Photographs of children engaged </w:t>
      </w:r>
      <w:r w:rsidR="0093714F" w:rsidRPr="003767FE">
        <w:rPr>
          <w:sz w:val="28"/>
          <w:szCs w:val="28"/>
        </w:rPr>
        <w:t>in mathematical activities</w:t>
      </w:r>
      <w:r w:rsidRPr="003767FE">
        <w:rPr>
          <w:sz w:val="28"/>
          <w:szCs w:val="28"/>
        </w:rPr>
        <w:t xml:space="preserve"> </w:t>
      </w:r>
    </w:p>
    <w:p w14:paraId="0A877242" w14:textId="77777777" w:rsidR="00852B43" w:rsidRPr="003767FE" w:rsidRDefault="00852B43" w:rsidP="000F2DAF">
      <w:pPr>
        <w:rPr>
          <w:b/>
          <w:sz w:val="28"/>
          <w:szCs w:val="28"/>
          <w:u w:val="single"/>
        </w:rPr>
      </w:pPr>
    </w:p>
    <w:p w14:paraId="0936F864" w14:textId="77777777" w:rsidR="00F8256D" w:rsidRPr="003767FE" w:rsidRDefault="00A0047D" w:rsidP="000F2DAF">
      <w:pPr>
        <w:rPr>
          <w:sz w:val="28"/>
          <w:szCs w:val="28"/>
        </w:rPr>
      </w:pPr>
      <w:r w:rsidRPr="003767FE">
        <w:rPr>
          <w:b/>
          <w:sz w:val="28"/>
          <w:szCs w:val="28"/>
          <w:u w:val="single"/>
        </w:rPr>
        <w:t>Monitoring and Evaluation</w:t>
      </w:r>
    </w:p>
    <w:p w14:paraId="1CE3C077" w14:textId="77777777" w:rsidR="00253B97" w:rsidRPr="003767FE" w:rsidRDefault="00253B97" w:rsidP="000F2DAF">
      <w:pPr>
        <w:rPr>
          <w:sz w:val="28"/>
          <w:szCs w:val="28"/>
        </w:rPr>
      </w:pPr>
      <w:r w:rsidRPr="003767FE">
        <w:rPr>
          <w:sz w:val="28"/>
          <w:szCs w:val="28"/>
        </w:rPr>
        <w:t xml:space="preserve">Monitoring is carried out by the subject leader in the following ways: </w:t>
      </w:r>
    </w:p>
    <w:p w14:paraId="685B482E" w14:textId="3D025CFC" w:rsidR="00253B97" w:rsidRPr="003767FE" w:rsidRDefault="00253B97" w:rsidP="00DE3043">
      <w:pPr>
        <w:pStyle w:val="NoSpacing"/>
        <w:rPr>
          <w:sz w:val="28"/>
          <w:szCs w:val="28"/>
        </w:rPr>
      </w:pPr>
      <w:r w:rsidRPr="003767FE">
        <w:rPr>
          <w:sz w:val="28"/>
          <w:szCs w:val="28"/>
        </w:rPr>
        <w:t>• Informal discussion with staff and pupils</w:t>
      </w:r>
      <w:r w:rsidR="00DE3043" w:rsidRPr="003767FE">
        <w:rPr>
          <w:sz w:val="28"/>
          <w:szCs w:val="28"/>
        </w:rPr>
        <w:t>.</w:t>
      </w:r>
    </w:p>
    <w:p w14:paraId="10ECFA56" w14:textId="77777777" w:rsidR="00253B97" w:rsidRPr="003767FE" w:rsidRDefault="00253B97" w:rsidP="00DE3043">
      <w:pPr>
        <w:pStyle w:val="NoSpacing"/>
        <w:rPr>
          <w:sz w:val="28"/>
          <w:szCs w:val="28"/>
        </w:rPr>
      </w:pPr>
      <w:r w:rsidRPr="003767FE">
        <w:rPr>
          <w:sz w:val="28"/>
          <w:szCs w:val="28"/>
        </w:rPr>
        <w:t>• Observation of displays</w:t>
      </w:r>
      <w:r w:rsidR="00DE3043" w:rsidRPr="003767FE">
        <w:rPr>
          <w:sz w:val="28"/>
          <w:szCs w:val="28"/>
        </w:rPr>
        <w:t>.</w:t>
      </w:r>
      <w:r w:rsidRPr="003767FE">
        <w:rPr>
          <w:sz w:val="28"/>
          <w:szCs w:val="28"/>
        </w:rPr>
        <w:t xml:space="preserve"> </w:t>
      </w:r>
    </w:p>
    <w:p w14:paraId="6E4C5EC0" w14:textId="77777777" w:rsidR="00253B97" w:rsidRPr="003767FE" w:rsidRDefault="00253B97" w:rsidP="00DE3043">
      <w:pPr>
        <w:pStyle w:val="NoSpacing"/>
        <w:rPr>
          <w:sz w:val="28"/>
          <w:szCs w:val="28"/>
        </w:rPr>
      </w:pPr>
      <w:r w:rsidRPr="003767FE">
        <w:rPr>
          <w:sz w:val="28"/>
          <w:szCs w:val="28"/>
        </w:rPr>
        <w:t>• Collection of planning</w:t>
      </w:r>
      <w:r w:rsidR="00DE3043" w:rsidRPr="003767FE">
        <w:rPr>
          <w:sz w:val="28"/>
          <w:szCs w:val="28"/>
        </w:rPr>
        <w:t>.</w:t>
      </w:r>
      <w:r w:rsidRPr="003767FE">
        <w:rPr>
          <w:sz w:val="28"/>
          <w:szCs w:val="28"/>
        </w:rPr>
        <w:t xml:space="preserve"> </w:t>
      </w:r>
    </w:p>
    <w:p w14:paraId="02DBDDB8" w14:textId="77777777" w:rsidR="00DE3043" w:rsidRPr="003767FE" w:rsidRDefault="00253B97" w:rsidP="00DE3043">
      <w:pPr>
        <w:pStyle w:val="NoSpacing"/>
        <w:rPr>
          <w:sz w:val="28"/>
          <w:szCs w:val="28"/>
        </w:rPr>
      </w:pPr>
      <w:r w:rsidRPr="003767FE">
        <w:rPr>
          <w:sz w:val="28"/>
          <w:szCs w:val="28"/>
        </w:rPr>
        <w:t xml:space="preserve">• Looking at </w:t>
      </w:r>
      <w:r w:rsidR="00DE3043" w:rsidRPr="003767FE">
        <w:rPr>
          <w:sz w:val="28"/>
          <w:szCs w:val="28"/>
        </w:rPr>
        <w:t>individuals’ work.</w:t>
      </w:r>
    </w:p>
    <w:p w14:paraId="47D599F6" w14:textId="77777777" w:rsidR="00DE3043" w:rsidRPr="003767FE" w:rsidRDefault="00253B97" w:rsidP="00DE3043">
      <w:pPr>
        <w:pStyle w:val="NoSpacing"/>
        <w:rPr>
          <w:sz w:val="28"/>
          <w:szCs w:val="28"/>
        </w:rPr>
      </w:pPr>
      <w:r w:rsidRPr="003767FE">
        <w:rPr>
          <w:sz w:val="28"/>
          <w:szCs w:val="28"/>
        </w:rPr>
        <w:t xml:space="preserve">• </w:t>
      </w:r>
      <w:r w:rsidR="00DE3043" w:rsidRPr="003767FE">
        <w:rPr>
          <w:sz w:val="28"/>
          <w:szCs w:val="28"/>
        </w:rPr>
        <w:t>Learning walks.</w:t>
      </w:r>
    </w:p>
    <w:p w14:paraId="33E50E27" w14:textId="3358AE6D" w:rsidR="003767FE" w:rsidRDefault="00DE3043" w:rsidP="00DE3043">
      <w:pPr>
        <w:pStyle w:val="NoSpacing"/>
        <w:rPr>
          <w:sz w:val="28"/>
          <w:szCs w:val="28"/>
        </w:rPr>
      </w:pPr>
      <w:r w:rsidRPr="003767FE">
        <w:rPr>
          <w:sz w:val="28"/>
          <w:szCs w:val="28"/>
        </w:rPr>
        <w:t>• Data analysis using Insight Tracker</w:t>
      </w:r>
    </w:p>
    <w:p w14:paraId="4FC217FA" w14:textId="77777777" w:rsidR="00B56933" w:rsidRPr="003767FE" w:rsidRDefault="00B56933" w:rsidP="00DE3043">
      <w:pPr>
        <w:pStyle w:val="NoSpacing"/>
        <w:rPr>
          <w:sz w:val="28"/>
          <w:szCs w:val="28"/>
        </w:rPr>
      </w:pPr>
    </w:p>
    <w:p w14:paraId="422877B3" w14:textId="57A3B4E5" w:rsidR="00F8256D" w:rsidRPr="003767FE" w:rsidRDefault="00A0047D" w:rsidP="565A55E2">
      <w:pPr>
        <w:rPr>
          <w:b/>
          <w:bCs/>
          <w:sz w:val="28"/>
          <w:szCs w:val="28"/>
          <w:u w:val="single"/>
        </w:rPr>
      </w:pPr>
      <w:r w:rsidRPr="565A55E2">
        <w:rPr>
          <w:b/>
          <w:bCs/>
          <w:sz w:val="28"/>
          <w:szCs w:val="28"/>
          <w:u w:val="single"/>
        </w:rPr>
        <w:t xml:space="preserve">Appendices – </w:t>
      </w:r>
    </w:p>
    <w:p w14:paraId="6140C179" w14:textId="78688FDC" w:rsidR="00F8256D" w:rsidRPr="003767FE" w:rsidRDefault="5CF3B001" w:rsidP="565A55E2">
      <w:pPr>
        <w:rPr>
          <w:b/>
          <w:bCs/>
          <w:sz w:val="28"/>
          <w:szCs w:val="28"/>
        </w:rPr>
      </w:pPr>
      <w:r w:rsidRPr="565A55E2">
        <w:rPr>
          <w:b/>
          <w:bCs/>
          <w:sz w:val="28"/>
          <w:szCs w:val="28"/>
        </w:rPr>
        <w:t xml:space="preserve">A - </w:t>
      </w:r>
      <w:r w:rsidR="00A0047D" w:rsidRPr="565A55E2">
        <w:rPr>
          <w:b/>
          <w:bCs/>
          <w:sz w:val="28"/>
          <w:szCs w:val="28"/>
        </w:rPr>
        <w:t>progression overview of the strands within the subject</w:t>
      </w:r>
    </w:p>
    <w:p w14:paraId="5E3BCA9D" w14:textId="6469EC07" w:rsidR="000F0A34" w:rsidRPr="003767FE" w:rsidRDefault="1276DECE" w:rsidP="565A55E2">
      <w:pPr>
        <w:rPr>
          <w:b/>
          <w:bCs/>
          <w:sz w:val="28"/>
          <w:szCs w:val="28"/>
        </w:rPr>
      </w:pPr>
      <w:r w:rsidRPr="0F9C82A1">
        <w:rPr>
          <w:b/>
          <w:bCs/>
          <w:sz w:val="28"/>
          <w:szCs w:val="28"/>
        </w:rPr>
        <w:t xml:space="preserve">B – </w:t>
      </w:r>
      <w:r w:rsidR="1AEE180C" w:rsidRPr="0F9C82A1">
        <w:rPr>
          <w:b/>
          <w:bCs/>
          <w:sz w:val="28"/>
          <w:szCs w:val="28"/>
        </w:rPr>
        <w:t>Calculation Policy</w:t>
      </w:r>
    </w:p>
    <w:p w14:paraId="36D8DC47" w14:textId="4EBF1726" w:rsidR="000F0A34" w:rsidRDefault="000F0A34" w:rsidP="000F2DAF">
      <w:pPr>
        <w:rPr>
          <w:b/>
          <w:sz w:val="28"/>
          <w:szCs w:val="28"/>
        </w:rPr>
      </w:pPr>
    </w:p>
    <w:p w14:paraId="7E385AA8" w14:textId="77777777" w:rsidR="00B56933" w:rsidRPr="003767FE" w:rsidRDefault="00B56933" w:rsidP="000F2DAF">
      <w:pPr>
        <w:rPr>
          <w:b/>
          <w:sz w:val="28"/>
          <w:szCs w:val="28"/>
        </w:rPr>
      </w:pPr>
    </w:p>
    <w:p w14:paraId="38875135" w14:textId="00863D96" w:rsidR="000F0A34" w:rsidRPr="003767FE" w:rsidRDefault="000F0A34" w:rsidP="0F9C82A1">
      <w:pPr>
        <w:rPr>
          <w:b/>
          <w:bCs/>
          <w:sz w:val="28"/>
          <w:szCs w:val="28"/>
        </w:rPr>
      </w:pPr>
      <w:r w:rsidRPr="0F9C82A1">
        <w:rPr>
          <w:b/>
          <w:bCs/>
          <w:sz w:val="28"/>
          <w:szCs w:val="28"/>
        </w:rPr>
        <w:t>Subject Leader: M</w:t>
      </w:r>
      <w:r w:rsidR="5F86ADD1" w:rsidRPr="0F9C82A1">
        <w:rPr>
          <w:b/>
          <w:bCs/>
          <w:sz w:val="28"/>
          <w:szCs w:val="28"/>
        </w:rPr>
        <w:t>r</w:t>
      </w:r>
      <w:r w:rsidR="007913CC" w:rsidRPr="0F9C82A1">
        <w:rPr>
          <w:b/>
          <w:bCs/>
          <w:sz w:val="28"/>
          <w:szCs w:val="28"/>
        </w:rPr>
        <w:t xml:space="preserve"> Mark Ariss</w:t>
      </w:r>
    </w:p>
    <w:p w14:paraId="3A4327AF" w14:textId="720F0800" w:rsidR="000F0A34" w:rsidRDefault="000F0A34" w:rsidP="000F2DAF">
      <w:pPr>
        <w:rPr>
          <w:b/>
          <w:sz w:val="28"/>
          <w:szCs w:val="28"/>
        </w:rPr>
      </w:pPr>
      <w:r w:rsidRPr="003767FE">
        <w:rPr>
          <w:b/>
          <w:sz w:val="28"/>
          <w:szCs w:val="28"/>
        </w:rPr>
        <w:t xml:space="preserve">Policy Written: </w:t>
      </w:r>
      <w:r w:rsidR="007913CC">
        <w:rPr>
          <w:b/>
          <w:sz w:val="28"/>
          <w:szCs w:val="28"/>
        </w:rPr>
        <w:t>September</w:t>
      </w:r>
      <w:r w:rsidRPr="003767FE">
        <w:rPr>
          <w:b/>
          <w:sz w:val="28"/>
          <w:szCs w:val="28"/>
        </w:rPr>
        <w:t xml:space="preserve"> 20</w:t>
      </w:r>
      <w:r w:rsidR="007913CC">
        <w:rPr>
          <w:b/>
          <w:sz w:val="28"/>
          <w:szCs w:val="28"/>
        </w:rPr>
        <w:t>19</w:t>
      </w:r>
      <w:r w:rsidR="007E50A9">
        <w:rPr>
          <w:b/>
          <w:sz w:val="28"/>
          <w:szCs w:val="28"/>
        </w:rPr>
        <w:t xml:space="preserve"> </w:t>
      </w:r>
    </w:p>
    <w:p w14:paraId="44D9931F" w14:textId="319F2188" w:rsidR="007E50A9" w:rsidRPr="003767FE" w:rsidRDefault="007E50A9" w:rsidP="000F2DAF">
      <w:pPr>
        <w:rPr>
          <w:b/>
          <w:sz w:val="28"/>
          <w:szCs w:val="28"/>
        </w:rPr>
      </w:pPr>
      <w:r>
        <w:rPr>
          <w:b/>
          <w:sz w:val="28"/>
          <w:szCs w:val="28"/>
        </w:rPr>
        <w:t xml:space="preserve">Updated: </w:t>
      </w:r>
      <w:r w:rsidR="000972AA">
        <w:rPr>
          <w:b/>
          <w:sz w:val="28"/>
          <w:szCs w:val="28"/>
        </w:rPr>
        <w:t xml:space="preserve">September </w:t>
      </w:r>
      <w:r>
        <w:rPr>
          <w:b/>
          <w:sz w:val="28"/>
          <w:szCs w:val="28"/>
        </w:rPr>
        <w:t xml:space="preserve"> 202</w:t>
      </w:r>
      <w:r w:rsidR="000972AA">
        <w:rPr>
          <w:b/>
          <w:sz w:val="28"/>
          <w:szCs w:val="28"/>
        </w:rPr>
        <w:t>2</w:t>
      </w:r>
      <w:bookmarkStart w:id="0" w:name="_GoBack"/>
      <w:bookmarkEnd w:id="0"/>
    </w:p>
    <w:p w14:paraId="3D563EB7" w14:textId="77777777" w:rsidR="00A33036" w:rsidRPr="00852B43" w:rsidRDefault="00A33036" w:rsidP="000F2DAF">
      <w:pPr>
        <w:rPr>
          <w:sz w:val="24"/>
          <w:szCs w:val="24"/>
        </w:rPr>
      </w:pPr>
    </w:p>
    <w:sectPr w:rsidR="00A33036" w:rsidRPr="00852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0E0"/>
    <w:multiLevelType w:val="hybridMultilevel"/>
    <w:tmpl w:val="2988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D744C"/>
    <w:multiLevelType w:val="hybridMultilevel"/>
    <w:tmpl w:val="C75EDF84"/>
    <w:lvl w:ilvl="0" w:tplc="497C7890">
      <w:start w:val="1"/>
      <w:numFmt w:val="bullet"/>
      <w:lvlText w:val="•"/>
      <w:lvlJc w:val="left"/>
      <w:pPr>
        <w:tabs>
          <w:tab w:val="num" w:pos="720"/>
        </w:tabs>
        <w:ind w:left="720" w:hanging="360"/>
      </w:pPr>
      <w:rPr>
        <w:rFonts w:ascii="Arial" w:hAnsi="Arial" w:hint="default"/>
      </w:rPr>
    </w:lvl>
    <w:lvl w:ilvl="1" w:tplc="927C44F8" w:tentative="1">
      <w:start w:val="1"/>
      <w:numFmt w:val="bullet"/>
      <w:lvlText w:val="•"/>
      <w:lvlJc w:val="left"/>
      <w:pPr>
        <w:tabs>
          <w:tab w:val="num" w:pos="1440"/>
        </w:tabs>
        <w:ind w:left="1440" w:hanging="360"/>
      </w:pPr>
      <w:rPr>
        <w:rFonts w:ascii="Arial" w:hAnsi="Arial" w:hint="default"/>
      </w:rPr>
    </w:lvl>
    <w:lvl w:ilvl="2" w:tplc="6E32DD74" w:tentative="1">
      <w:start w:val="1"/>
      <w:numFmt w:val="bullet"/>
      <w:lvlText w:val="•"/>
      <w:lvlJc w:val="left"/>
      <w:pPr>
        <w:tabs>
          <w:tab w:val="num" w:pos="2160"/>
        </w:tabs>
        <w:ind w:left="2160" w:hanging="360"/>
      </w:pPr>
      <w:rPr>
        <w:rFonts w:ascii="Arial" w:hAnsi="Arial" w:hint="default"/>
      </w:rPr>
    </w:lvl>
    <w:lvl w:ilvl="3" w:tplc="2402B4B6" w:tentative="1">
      <w:start w:val="1"/>
      <w:numFmt w:val="bullet"/>
      <w:lvlText w:val="•"/>
      <w:lvlJc w:val="left"/>
      <w:pPr>
        <w:tabs>
          <w:tab w:val="num" w:pos="2880"/>
        </w:tabs>
        <w:ind w:left="2880" w:hanging="360"/>
      </w:pPr>
      <w:rPr>
        <w:rFonts w:ascii="Arial" w:hAnsi="Arial" w:hint="default"/>
      </w:rPr>
    </w:lvl>
    <w:lvl w:ilvl="4" w:tplc="3D0ECBFC" w:tentative="1">
      <w:start w:val="1"/>
      <w:numFmt w:val="bullet"/>
      <w:lvlText w:val="•"/>
      <w:lvlJc w:val="left"/>
      <w:pPr>
        <w:tabs>
          <w:tab w:val="num" w:pos="3600"/>
        </w:tabs>
        <w:ind w:left="3600" w:hanging="360"/>
      </w:pPr>
      <w:rPr>
        <w:rFonts w:ascii="Arial" w:hAnsi="Arial" w:hint="default"/>
      </w:rPr>
    </w:lvl>
    <w:lvl w:ilvl="5" w:tplc="F9E2F244" w:tentative="1">
      <w:start w:val="1"/>
      <w:numFmt w:val="bullet"/>
      <w:lvlText w:val="•"/>
      <w:lvlJc w:val="left"/>
      <w:pPr>
        <w:tabs>
          <w:tab w:val="num" w:pos="4320"/>
        </w:tabs>
        <w:ind w:left="4320" w:hanging="360"/>
      </w:pPr>
      <w:rPr>
        <w:rFonts w:ascii="Arial" w:hAnsi="Arial" w:hint="default"/>
      </w:rPr>
    </w:lvl>
    <w:lvl w:ilvl="6" w:tplc="A26239E8" w:tentative="1">
      <w:start w:val="1"/>
      <w:numFmt w:val="bullet"/>
      <w:lvlText w:val="•"/>
      <w:lvlJc w:val="left"/>
      <w:pPr>
        <w:tabs>
          <w:tab w:val="num" w:pos="5040"/>
        </w:tabs>
        <w:ind w:left="5040" w:hanging="360"/>
      </w:pPr>
      <w:rPr>
        <w:rFonts w:ascii="Arial" w:hAnsi="Arial" w:hint="default"/>
      </w:rPr>
    </w:lvl>
    <w:lvl w:ilvl="7" w:tplc="D758031C" w:tentative="1">
      <w:start w:val="1"/>
      <w:numFmt w:val="bullet"/>
      <w:lvlText w:val="•"/>
      <w:lvlJc w:val="left"/>
      <w:pPr>
        <w:tabs>
          <w:tab w:val="num" w:pos="5760"/>
        </w:tabs>
        <w:ind w:left="5760" w:hanging="360"/>
      </w:pPr>
      <w:rPr>
        <w:rFonts w:ascii="Arial" w:hAnsi="Arial" w:hint="default"/>
      </w:rPr>
    </w:lvl>
    <w:lvl w:ilvl="8" w:tplc="C03444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002A0"/>
    <w:multiLevelType w:val="hybridMultilevel"/>
    <w:tmpl w:val="E280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B7823"/>
    <w:multiLevelType w:val="hybridMultilevel"/>
    <w:tmpl w:val="35B274CE"/>
    <w:lvl w:ilvl="0" w:tplc="5F187890">
      <w:start w:val="1"/>
      <w:numFmt w:val="bullet"/>
      <w:lvlText w:val="•"/>
      <w:lvlJc w:val="left"/>
      <w:pPr>
        <w:tabs>
          <w:tab w:val="num" w:pos="720"/>
        </w:tabs>
        <w:ind w:left="720" w:hanging="360"/>
      </w:pPr>
      <w:rPr>
        <w:rFonts w:ascii="Arial" w:hAnsi="Arial" w:hint="default"/>
      </w:rPr>
    </w:lvl>
    <w:lvl w:ilvl="1" w:tplc="B7326868" w:tentative="1">
      <w:start w:val="1"/>
      <w:numFmt w:val="bullet"/>
      <w:lvlText w:val="•"/>
      <w:lvlJc w:val="left"/>
      <w:pPr>
        <w:tabs>
          <w:tab w:val="num" w:pos="1440"/>
        </w:tabs>
        <w:ind w:left="1440" w:hanging="360"/>
      </w:pPr>
      <w:rPr>
        <w:rFonts w:ascii="Arial" w:hAnsi="Arial" w:hint="default"/>
      </w:rPr>
    </w:lvl>
    <w:lvl w:ilvl="2" w:tplc="C9AC7296" w:tentative="1">
      <w:start w:val="1"/>
      <w:numFmt w:val="bullet"/>
      <w:lvlText w:val="•"/>
      <w:lvlJc w:val="left"/>
      <w:pPr>
        <w:tabs>
          <w:tab w:val="num" w:pos="2160"/>
        </w:tabs>
        <w:ind w:left="2160" w:hanging="360"/>
      </w:pPr>
      <w:rPr>
        <w:rFonts w:ascii="Arial" w:hAnsi="Arial" w:hint="default"/>
      </w:rPr>
    </w:lvl>
    <w:lvl w:ilvl="3" w:tplc="7808715E" w:tentative="1">
      <w:start w:val="1"/>
      <w:numFmt w:val="bullet"/>
      <w:lvlText w:val="•"/>
      <w:lvlJc w:val="left"/>
      <w:pPr>
        <w:tabs>
          <w:tab w:val="num" w:pos="2880"/>
        </w:tabs>
        <w:ind w:left="2880" w:hanging="360"/>
      </w:pPr>
      <w:rPr>
        <w:rFonts w:ascii="Arial" w:hAnsi="Arial" w:hint="default"/>
      </w:rPr>
    </w:lvl>
    <w:lvl w:ilvl="4" w:tplc="83EC6EFA" w:tentative="1">
      <w:start w:val="1"/>
      <w:numFmt w:val="bullet"/>
      <w:lvlText w:val="•"/>
      <w:lvlJc w:val="left"/>
      <w:pPr>
        <w:tabs>
          <w:tab w:val="num" w:pos="3600"/>
        </w:tabs>
        <w:ind w:left="3600" w:hanging="360"/>
      </w:pPr>
      <w:rPr>
        <w:rFonts w:ascii="Arial" w:hAnsi="Arial" w:hint="default"/>
      </w:rPr>
    </w:lvl>
    <w:lvl w:ilvl="5" w:tplc="E1B69E6A" w:tentative="1">
      <w:start w:val="1"/>
      <w:numFmt w:val="bullet"/>
      <w:lvlText w:val="•"/>
      <w:lvlJc w:val="left"/>
      <w:pPr>
        <w:tabs>
          <w:tab w:val="num" w:pos="4320"/>
        </w:tabs>
        <w:ind w:left="4320" w:hanging="360"/>
      </w:pPr>
      <w:rPr>
        <w:rFonts w:ascii="Arial" w:hAnsi="Arial" w:hint="default"/>
      </w:rPr>
    </w:lvl>
    <w:lvl w:ilvl="6" w:tplc="E9029366" w:tentative="1">
      <w:start w:val="1"/>
      <w:numFmt w:val="bullet"/>
      <w:lvlText w:val="•"/>
      <w:lvlJc w:val="left"/>
      <w:pPr>
        <w:tabs>
          <w:tab w:val="num" w:pos="5040"/>
        </w:tabs>
        <w:ind w:left="5040" w:hanging="360"/>
      </w:pPr>
      <w:rPr>
        <w:rFonts w:ascii="Arial" w:hAnsi="Arial" w:hint="default"/>
      </w:rPr>
    </w:lvl>
    <w:lvl w:ilvl="7" w:tplc="4EB2918A" w:tentative="1">
      <w:start w:val="1"/>
      <w:numFmt w:val="bullet"/>
      <w:lvlText w:val="•"/>
      <w:lvlJc w:val="left"/>
      <w:pPr>
        <w:tabs>
          <w:tab w:val="num" w:pos="5760"/>
        </w:tabs>
        <w:ind w:left="5760" w:hanging="360"/>
      </w:pPr>
      <w:rPr>
        <w:rFonts w:ascii="Arial" w:hAnsi="Arial" w:hint="default"/>
      </w:rPr>
    </w:lvl>
    <w:lvl w:ilvl="8" w:tplc="E3826D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EE2620"/>
    <w:multiLevelType w:val="hybridMultilevel"/>
    <w:tmpl w:val="9626A9FE"/>
    <w:lvl w:ilvl="0" w:tplc="09484B1A">
      <w:start w:val="1"/>
      <w:numFmt w:val="bullet"/>
      <w:lvlText w:val="•"/>
      <w:lvlJc w:val="left"/>
      <w:pPr>
        <w:tabs>
          <w:tab w:val="num" w:pos="720"/>
        </w:tabs>
        <w:ind w:left="720" w:hanging="360"/>
      </w:pPr>
      <w:rPr>
        <w:rFonts w:ascii="Arial" w:hAnsi="Arial" w:hint="default"/>
      </w:rPr>
    </w:lvl>
    <w:lvl w:ilvl="1" w:tplc="95704F3E" w:tentative="1">
      <w:start w:val="1"/>
      <w:numFmt w:val="bullet"/>
      <w:lvlText w:val="•"/>
      <w:lvlJc w:val="left"/>
      <w:pPr>
        <w:tabs>
          <w:tab w:val="num" w:pos="1440"/>
        </w:tabs>
        <w:ind w:left="1440" w:hanging="360"/>
      </w:pPr>
      <w:rPr>
        <w:rFonts w:ascii="Arial" w:hAnsi="Arial" w:hint="default"/>
      </w:rPr>
    </w:lvl>
    <w:lvl w:ilvl="2" w:tplc="596AC910" w:tentative="1">
      <w:start w:val="1"/>
      <w:numFmt w:val="bullet"/>
      <w:lvlText w:val="•"/>
      <w:lvlJc w:val="left"/>
      <w:pPr>
        <w:tabs>
          <w:tab w:val="num" w:pos="2160"/>
        </w:tabs>
        <w:ind w:left="2160" w:hanging="360"/>
      </w:pPr>
      <w:rPr>
        <w:rFonts w:ascii="Arial" w:hAnsi="Arial" w:hint="default"/>
      </w:rPr>
    </w:lvl>
    <w:lvl w:ilvl="3" w:tplc="FA5EB5B4" w:tentative="1">
      <w:start w:val="1"/>
      <w:numFmt w:val="bullet"/>
      <w:lvlText w:val="•"/>
      <w:lvlJc w:val="left"/>
      <w:pPr>
        <w:tabs>
          <w:tab w:val="num" w:pos="2880"/>
        </w:tabs>
        <w:ind w:left="2880" w:hanging="360"/>
      </w:pPr>
      <w:rPr>
        <w:rFonts w:ascii="Arial" w:hAnsi="Arial" w:hint="default"/>
      </w:rPr>
    </w:lvl>
    <w:lvl w:ilvl="4" w:tplc="681EE890" w:tentative="1">
      <w:start w:val="1"/>
      <w:numFmt w:val="bullet"/>
      <w:lvlText w:val="•"/>
      <w:lvlJc w:val="left"/>
      <w:pPr>
        <w:tabs>
          <w:tab w:val="num" w:pos="3600"/>
        </w:tabs>
        <w:ind w:left="3600" w:hanging="360"/>
      </w:pPr>
      <w:rPr>
        <w:rFonts w:ascii="Arial" w:hAnsi="Arial" w:hint="default"/>
      </w:rPr>
    </w:lvl>
    <w:lvl w:ilvl="5" w:tplc="7286070A" w:tentative="1">
      <w:start w:val="1"/>
      <w:numFmt w:val="bullet"/>
      <w:lvlText w:val="•"/>
      <w:lvlJc w:val="left"/>
      <w:pPr>
        <w:tabs>
          <w:tab w:val="num" w:pos="4320"/>
        </w:tabs>
        <w:ind w:left="4320" w:hanging="360"/>
      </w:pPr>
      <w:rPr>
        <w:rFonts w:ascii="Arial" w:hAnsi="Arial" w:hint="default"/>
      </w:rPr>
    </w:lvl>
    <w:lvl w:ilvl="6" w:tplc="7F821CE6" w:tentative="1">
      <w:start w:val="1"/>
      <w:numFmt w:val="bullet"/>
      <w:lvlText w:val="•"/>
      <w:lvlJc w:val="left"/>
      <w:pPr>
        <w:tabs>
          <w:tab w:val="num" w:pos="5040"/>
        </w:tabs>
        <w:ind w:left="5040" w:hanging="360"/>
      </w:pPr>
      <w:rPr>
        <w:rFonts w:ascii="Arial" w:hAnsi="Arial" w:hint="default"/>
      </w:rPr>
    </w:lvl>
    <w:lvl w:ilvl="7" w:tplc="25103E7A" w:tentative="1">
      <w:start w:val="1"/>
      <w:numFmt w:val="bullet"/>
      <w:lvlText w:val="•"/>
      <w:lvlJc w:val="left"/>
      <w:pPr>
        <w:tabs>
          <w:tab w:val="num" w:pos="5760"/>
        </w:tabs>
        <w:ind w:left="5760" w:hanging="360"/>
      </w:pPr>
      <w:rPr>
        <w:rFonts w:ascii="Arial" w:hAnsi="Arial" w:hint="default"/>
      </w:rPr>
    </w:lvl>
    <w:lvl w:ilvl="8" w:tplc="1CAC56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E2502F"/>
    <w:multiLevelType w:val="hybridMultilevel"/>
    <w:tmpl w:val="B354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D0A1F"/>
    <w:multiLevelType w:val="hybridMultilevel"/>
    <w:tmpl w:val="EB6E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AF"/>
    <w:rsid w:val="000972AA"/>
    <w:rsid w:val="000F0A34"/>
    <w:rsid w:val="000F2DAF"/>
    <w:rsid w:val="00140117"/>
    <w:rsid w:val="001662A0"/>
    <w:rsid w:val="00253B97"/>
    <w:rsid w:val="003767FE"/>
    <w:rsid w:val="003B3DA6"/>
    <w:rsid w:val="003C4B72"/>
    <w:rsid w:val="00766B3A"/>
    <w:rsid w:val="007913CC"/>
    <w:rsid w:val="007E50A9"/>
    <w:rsid w:val="00804D50"/>
    <w:rsid w:val="00821DEF"/>
    <w:rsid w:val="00852B43"/>
    <w:rsid w:val="008F698B"/>
    <w:rsid w:val="0093714F"/>
    <w:rsid w:val="00A0047D"/>
    <w:rsid w:val="00A33036"/>
    <w:rsid w:val="00A907E1"/>
    <w:rsid w:val="00B006CF"/>
    <w:rsid w:val="00B56933"/>
    <w:rsid w:val="00B61F96"/>
    <w:rsid w:val="00BA1D3F"/>
    <w:rsid w:val="00C22A73"/>
    <w:rsid w:val="00DE3043"/>
    <w:rsid w:val="00DE6E17"/>
    <w:rsid w:val="00E26710"/>
    <w:rsid w:val="00E83716"/>
    <w:rsid w:val="00F8256D"/>
    <w:rsid w:val="0221077C"/>
    <w:rsid w:val="056274C3"/>
    <w:rsid w:val="07750A29"/>
    <w:rsid w:val="07AA9919"/>
    <w:rsid w:val="097CB185"/>
    <w:rsid w:val="0AE239DB"/>
    <w:rsid w:val="0BEB591A"/>
    <w:rsid w:val="0F9C82A1"/>
    <w:rsid w:val="10EE9617"/>
    <w:rsid w:val="1276DECE"/>
    <w:rsid w:val="1280ACAE"/>
    <w:rsid w:val="15C3B03F"/>
    <w:rsid w:val="17B3B04D"/>
    <w:rsid w:val="1AEE180C"/>
    <w:rsid w:val="1BB26810"/>
    <w:rsid w:val="1FBB12C7"/>
    <w:rsid w:val="27AD0BBA"/>
    <w:rsid w:val="2850E2AF"/>
    <w:rsid w:val="29E9D2F7"/>
    <w:rsid w:val="2D6BC409"/>
    <w:rsid w:val="31EFA17C"/>
    <w:rsid w:val="320BAC55"/>
    <w:rsid w:val="3C8A04D3"/>
    <w:rsid w:val="3F25A5BA"/>
    <w:rsid w:val="45203162"/>
    <w:rsid w:val="452E6A7C"/>
    <w:rsid w:val="4679D472"/>
    <w:rsid w:val="485A9921"/>
    <w:rsid w:val="48D2DF1C"/>
    <w:rsid w:val="4A1423D8"/>
    <w:rsid w:val="4FCF10D0"/>
    <w:rsid w:val="52B15A76"/>
    <w:rsid w:val="532C66D9"/>
    <w:rsid w:val="5634D903"/>
    <w:rsid w:val="5658957E"/>
    <w:rsid w:val="565A55E2"/>
    <w:rsid w:val="566BB638"/>
    <w:rsid w:val="5731790F"/>
    <w:rsid w:val="5BB8D462"/>
    <w:rsid w:val="5CF3B001"/>
    <w:rsid w:val="5F86ADD1"/>
    <w:rsid w:val="60E04EB7"/>
    <w:rsid w:val="64963F1C"/>
    <w:rsid w:val="65D87920"/>
    <w:rsid w:val="6D578734"/>
    <w:rsid w:val="6E7C7B59"/>
    <w:rsid w:val="71366EA1"/>
    <w:rsid w:val="71D779D8"/>
    <w:rsid w:val="723B3259"/>
    <w:rsid w:val="73CD07FE"/>
    <w:rsid w:val="751CDF6B"/>
    <w:rsid w:val="75F27C83"/>
    <w:rsid w:val="761172C9"/>
    <w:rsid w:val="7698E5F7"/>
    <w:rsid w:val="778C87C8"/>
    <w:rsid w:val="78921513"/>
    <w:rsid w:val="79285829"/>
    <w:rsid w:val="7AC42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C2DB"/>
  <w15:chartTrackingRefBased/>
  <w15:docId w15:val="{11CA89A9-C226-49B1-9909-6B8D9816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2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2DAF"/>
  </w:style>
  <w:style w:type="character" w:customStyle="1" w:styleId="eop">
    <w:name w:val="eop"/>
    <w:basedOn w:val="DefaultParagraphFont"/>
    <w:rsid w:val="000F2DAF"/>
  </w:style>
  <w:style w:type="character" w:customStyle="1" w:styleId="spellingerror">
    <w:name w:val="spellingerror"/>
    <w:basedOn w:val="DefaultParagraphFont"/>
    <w:rsid w:val="000F2DAF"/>
  </w:style>
  <w:style w:type="paragraph" w:styleId="ListParagraph">
    <w:name w:val="List Paragraph"/>
    <w:basedOn w:val="Normal"/>
    <w:uiPriority w:val="34"/>
    <w:qFormat/>
    <w:rsid w:val="00A907E1"/>
    <w:pPr>
      <w:ind w:left="720"/>
      <w:contextualSpacing/>
    </w:pPr>
  </w:style>
  <w:style w:type="paragraph" w:styleId="NoSpacing">
    <w:name w:val="No Spacing"/>
    <w:uiPriority w:val="1"/>
    <w:qFormat/>
    <w:rsid w:val="00BA1D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3476">
      <w:bodyDiv w:val="1"/>
      <w:marLeft w:val="0"/>
      <w:marRight w:val="0"/>
      <w:marTop w:val="0"/>
      <w:marBottom w:val="0"/>
      <w:divBdr>
        <w:top w:val="none" w:sz="0" w:space="0" w:color="auto"/>
        <w:left w:val="none" w:sz="0" w:space="0" w:color="auto"/>
        <w:bottom w:val="none" w:sz="0" w:space="0" w:color="auto"/>
        <w:right w:val="none" w:sz="0" w:space="0" w:color="auto"/>
      </w:divBdr>
      <w:divsChild>
        <w:div w:id="1311907012">
          <w:marLeft w:val="446"/>
          <w:marRight w:val="0"/>
          <w:marTop w:val="0"/>
          <w:marBottom w:val="0"/>
          <w:divBdr>
            <w:top w:val="none" w:sz="0" w:space="0" w:color="auto"/>
            <w:left w:val="none" w:sz="0" w:space="0" w:color="auto"/>
            <w:bottom w:val="none" w:sz="0" w:space="0" w:color="auto"/>
            <w:right w:val="none" w:sz="0" w:space="0" w:color="auto"/>
          </w:divBdr>
        </w:div>
        <w:div w:id="2016102707">
          <w:marLeft w:val="446"/>
          <w:marRight w:val="0"/>
          <w:marTop w:val="0"/>
          <w:marBottom w:val="0"/>
          <w:divBdr>
            <w:top w:val="none" w:sz="0" w:space="0" w:color="auto"/>
            <w:left w:val="none" w:sz="0" w:space="0" w:color="auto"/>
            <w:bottom w:val="none" w:sz="0" w:space="0" w:color="auto"/>
            <w:right w:val="none" w:sz="0" w:space="0" w:color="auto"/>
          </w:divBdr>
        </w:div>
        <w:div w:id="1513957817">
          <w:marLeft w:val="446"/>
          <w:marRight w:val="0"/>
          <w:marTop w:val="0"/>
          <w:marBottom w:val="0"/>
          <w:divBdr>
            <w:top w:val="none" w:sz="0" w:space="0" w:color="auto"/>
            <w:left w:val="none" w:sz="0" w:space="0" w:color="auto"/>
            <w:bottom w:val="none" w:sz="0" w:space="0" w:color="auto"/>
            <w:right w:val="none" w:sz="0" w:space="0" w:color="auto"/>
          </w:divBdr>
        </w:div>
        <w:div w:id="1402215316">
          <w:marLeft w:val="446"/>
          <w:marRight w:val="0"/>
          <w:marTop w:val="0"/>
          <w:marBottom w:val="0"/>
          <w:divBdr>
            <w:top w:val="none" w:sz="0" w:space="0" w:color="auto"/>
            <w:left w:val="none" w:sz="0" w:space="0" w:color="auto"/>
            <w:bottom w:val="none" w:sz="0" w:space="0" w:color="auto"/>
            <w:right w:val="none" w:sz="0" w:space="0" w:color="auto"/>
          </w:divBdr>
        </w:div>
        <w:div w:id="1891964854">
          <w:marLeft w:val="446"/>
          <w:marRight w:val="0"/>
          <w:marTop w:val="0"/>
          <w:marBottom w:val="0"/>
          <w:divBdr>
            <w:top w:val="none" w:sz="0" w:space="0" w:color="auto"/>
            <w:left w:val="none" w:sz="0" w:space="0" w:color="auto"/>
            <w:bottom w:val="none" w:sz="0" w:space="0" w:color="auto"/>
            <w:right w:val="none" w:sz="0" w:space="0" w:color="auto"/>
          </w:divBdr>
        </w:div>
        <w:div w:id="1527869123">
          <w:marLeft w:val="446"/>
          <w:marRight w:val="0"/>
          <w:marTop w:val="0"/>
          <w:marBottom w:val="0"/>
          <w:divBdr>
            <w:top w:val="none" w:sz="0" w:space="0" w:color="auto"/>
            <w:left w:val="none" w:sz="0" w:space="0" w:color="auto"/>
            <w:bottom w:val="none" w:sz="0" w:space="0" w:color="auto"/>
            <w:right w:val="none" w:sz="0" w:space="0" w:color="auto"/>
          </w:divBdr>
        </w:div>
        <w:div w:id="1629554587">
          <w:marLeft w:val="446"/>
          <w:marRight w:val="0"/>
          <w:marTop w:val="0"/>
          <w:marBottom w:val="0"/>
          <w:divBdr>
            <w:top w:val="none" w:sz="0" w:space="0" w:color="auto"/>
            <w:left w:val="none" w:sz="0" w:space="0" w:color="auto"/>
            <w:bottom w:val="none" w:sz="0" w:space="0" w:color="auto"/>
            <w:right w:val="none" w:sz="0" w:space="0" w:color="auto"/>
          </w:divBdr>
        </w:div>
        <w:div w:id="1428230296">
          <w:marLeft w:val="446"/>
          <w:marRight w:val="0"/>
          <w:marTop w:val="0"/>
          <w:marBottom w:val="0"/>
          <w:divBdr>
            <w:top w:val="none" w:sz="0" w:space="0" w:color="auto"/>
            <w:left w:val="none" w:sz="0" w:space="0" w:color="auto"/>
            <w:bottom w:val="none" w:sz="0" w:space="0" w:color="auto"/>
            <w:right w:val="none" w:sz="0" w:space="0" w:color="auto"/>
          </w:divBdr>
        </w:div>
      </w:divsChild>
    </w:div>
    <w:div w:id="873074800">
      <w:bodyDiv w:val="1"/>
      <w:marLeft w:val="0"/>
      <w:marRight w:val="0"/>
      <w:marTop w:val="0"/>
      <w:marBottom w:val="0"/>
      <w:divBdr>
        <w:top w:val="none" w:sz="0" w:space="0" w:color="auto"/>
        <w:left w:val="none" w:sz="0" w:space="0" w:color="auto"/>
        <w:bottom w:val="none" w:sz="0" w:space="0" w:color="auto"/>
        <w:right w:val="none" w:sz="0" w:space="0" w:color="auto"/>
      </w:divBdr>
      <w:divsChild>
        <w:div w:id="453182009">
          <w:marLeft w:val="0"/>
          <w:marRight w:val="0"/>
          <w:marTop w:val="0"/>
          <w:marBottom w:val="0"/>
          <w:divBdr>
            <w:top w:val="none" w:sz="0" w:space="0" w:color="auto"/>
            <w:left w:val="none" w:sz="0" w:space="0" w:color="auto"/>
            <w:bottom w:val="none" w:sz="0" w:space="0" w:color="auto"/>
            <w:right w:val="none" w:sz="0" w:space="0" w:color="auto"/>
          </w:divBdr>
        </w:div>
        <w:div w:id="1404835294">
          <w:marLeft w:val="0"/>
          <w:marRight w:val="0"/>
          <w:marTop w:val="0"/>
          <w:marBottom w:val="0"/>
          <w:divBdr>
            <w:top w:val="none" w:sz="0" w:space="0" w:color="auto"/>
            <w:left w:val="none" w:sz="0" w:space="0" w:color="auto"/>
            <w:bottom w:val="none" w:sz="0" w:space="0" w:color="auto"/>
            <w:right w:val="none" w:sz="0" w:space="0" w:color="auto"/>
          </w:divBdr>
        </w:div>
        <w:div w:id="2045520808">
          <w:marLeft w:val="0"/>
          <w:marRight w:val="0"/>
          <w:marTop w:val="0"/>
          <w:marBottom w:val="0"/>
          <w:divBdr>
            <w:top w:val="none" w:sz="0" w:space="0" w:color="auto"/>
            <w:left w:val="none" w:sz="0" w:space="0" w:color="auto"/>
            <w:bottom w:val="none" w:sz="0" w:space="0" w:color="auto"/>
            <w:right w:val="none" w:sz="0" w:space="0" w:color="auto"/>
          </w:divBdr>
        </w:div>
        <w:div w:id="1845900793">
          <w:marLeft w:val="0"/>
          <w:marRight w:val="0"/>
          <w:marTop w:val="0"/>
          <w:marBottom w:val="0"/>
          <w:divBdr>
            <w:top w:val="none" w:sz="0" w:space="0" w:color="auto"/>
            <w:left w:val="none" w:sz="0" w:space="0" w:color="auto"/>
            <w:bottom w:val="none" w:sz="0" w:space="0" w:color="auto"/>
            <w:right w:val="none" w:sz="0" w:space="0" w:color="auto"/>
          </w:divBdr>
        </w:div>
      </w:divsChild>
    </w:div>
    <w:div w:id="1135368079">
      <w:bodyDiv w:val="1"/>
      <w:marLeft w:val="0"/>
      <w:marRight w:val="0"/>
      <w:marTop w:val="0"/>
      <w:marBottom w:val="0"/>
      <w:divBdr>
        <w:top w:val="none" w:sz="0" w:space="0" w:color="auto"/>
        <w:left w:val="none" w:sz="0" w:space="0" w:color="auto"/>
        <w:bottom w:val="none" w:sz="0" w:space="0" w:color="auto"/>
        <w:right w:val="none" w:sz="0" w:space="0" w:color="auto"/>
      </w:divBdr>
      <w:divsChild>
        <w:div w:id="2048672856">
          <w:marLeft w:val="360"/>
          <w:marRight w:val="0"/>
          <w:marTop w:val="200"/>
          <w:marBottom w:val="0"/>
          <w:divBdr>
            <w:top w:val="none" w:sz="0" w:space="0" w:color="auto"/>
            <w:left w:val="none" w:sz="0" w:space="0" w:color="auto"/>
            <w:bottom w:val="none" w:sz="0" w:space="0" w:color="auto"/>
            <w:right w:val="none" w:sz="0" w:space="0" w:color="auto"/>
          </w:divBdr>
        </w:div>
        <w:div w:id="1937714479">
          <w:marLeft w:val="360"/>
          <w:marRight w:val="0"/>
          <w:marTop w:val="200"/>
          <w:marBottom w:val="0"/>
          <w:divBdr>
            <w:top w:val="none" w:sz="0" w:space="0" w:color="auto"/>
            <w:left w:val="none" w:sz="0" w:space="0" w:color="auto"/>
            <w:bottom w:val="none" w:sz="0" w:space="0" w:color="auto"/>
            <w:right w:val="none" w:sz="0" w:space="0" w:color="auto"/>
          </w:divBdr>
        </w:div>
        <w:div w:id="7483824">
          <w:marLeft w:val="360"/>
          <w:marRight w:val="0"/>
          <w:marTop w:val="200"/>
          <w:marBottom w:val="0"/>
          <w:divBdr>
            <w:top w:val="none" w:sz="0" w:space="0" w:color="auto"/>
            <w:left w:val="none" w:sz="0" w:space="0" w:color="auto"/>
            <w:bottom w:val="none" w:sz="0" w:space="0" w:color="auto"/>
            <w:right w:val="none" w:sz="0" w:space="0" w:color="auto"/>
          </w:divBdr>
        </w:div>
        <w:div w:id="1607956326">
          <w:marLeft w:val="360"/>
          <w:marRight w:val="0"/>
          <w:marTop w:val="200"/>
          <w:marBottom w:val="0"/>
          <w:divBdr>
            <w:top w:val="none" w:sz="0" w:space="0" w:color="auto"/>
            <w:left w:val="none" w:sz="0" w:space="0" w:color="auto"/>
            <w:bottom w:val="none" w:sz="0" w:space="0" w:color="auto"/>
            <w:right w:val="none" w:sz="0" w:space="0" w:color="auto"/>
          </w:divBdr>
        </w:div>
        <w:div w:id="1259673194">
          <w:marLeft w:val="360"/>
          <w:marRight w:val="0"/>
          <w:marTop w:val="200"/>
          <w:marBottom w:val="0"/>
          <w:divBdr>
            <w:top w:val="none" w:sz="0" w:space="0" w:color="auto"/>
            <w:left w:val="none" w:sz="0" w:space="0" w:color="auto"/>
            <w:bottom w:val="none" w:sz="0" w:space="0" w:color="auto"/>
            <w:right w:val="none" w:sz="0" w:space="0" w:color="auto"/>
          </w:divBdr>
        </w:div>
        <w:div w:id="1018391302">
          <w:marLeft w:val="360"/>
          <w:marRight w:val="0"/>
          <w:marTop w:val="200"/>
          <w:marBottom w:val="0"/>
          <w:divBdr>
            <w:top w:val="none" w:sz="0" w:space="0" w:color="auto"/>
            <w:left w:val="none" w:sz="0" w:space="0" w:color="auto"/>
            <w:bottom w:val="none" w:sz="0" w:space="0" w:color="auto"/>
            <w:right w:val="none" w:sz="0" w:space="0" w:color="auto"/>
          </w:divBdr>
        </w:div>
        <w:div w:id="799497678">
          <w:marLeft w:val="360"/>
          <w:marRight w:val="0"/>
          <w:marTop w:val="200"/>
          <w:marBottom w:val="0"/>
          <w:divBdr>
            <w:top w:val="none" w:sz="0" w:space="0" w:color="auto"/>
            <w:left w:val="none" w:sz="0" w:space="0" w:color="auto"/>
            <w:bottom w:val="none" w:sz="0" w:space="0" w:color="auto"/>
            <w:right w:val="none" w:sz="0" w:space="0" w:color="auto"/>
          </w:divBdr>
        </w:div>
      </w:divsChild>
    </w:div>
    <w:div w:id="1305546630">
      <w:bodyDiv w:val="1"/>
      <w:marLeft w:val="0"/>
      <w:marRight w:val="0"/>
      <w:marTop w:val="0"/>
      <w:marBottom w:val="0"/>
      <w:divBdr>
        <w:top w:val="none" w:sz="0" w:space="0" w:color="auto"/>
        <w:left w:val="none" w:sz="0" w:space="0" w:color="auto"/>
        <w:bottom w:val="none" w:sz="0" w:space="0" w:color="auto"/>
        <w:right w:val="none" w:sz="0" w:space="0" w:color="auto"/>
      </w:divBdr>
      <w:divsChild>
        <w:div w:id="1207790557">
          <w:marLeft w:val="360"/>
          <w:marRight w:val="0"/>
          <w:marTop w:val="200"/>
          <w:marBottom w:val="0"/>
          <w:divBdr>
            <w:top w:val="none" w:sz="0" w:space="0" w:color="auto"/>
            <w:left w:val="none" w:sz="0" w:space="0" w:color="auto"/>
            <w:bottom w:val="none" w:sz="0" w:space="0" w:color="auto"/>
            <w:right w:val="none" w:sz="0" w:space="0" w:color="auto"/>
          </w:divBdr>
        </w:div>
        <w:div w:id="596059477">
          <w:marLeft w:val="360"/>
          <w:marRight w:val="0"/>
          <w:marTop w:val="200"/>
          <w:marBottom w:val="0"/>
          <w:divBdr>
            <w:top w:val="none" w:sz="0" w:space="0" w:color="auto"/>
            <w:left w:val="none" w:sz="0" w:space="0" w:color="auto"/>
            <w:bottom w:val="none" w:sz="0" w:space="0" w:color="auto"/>
            <w:right w:val="none" w:sz="0" w:space="0" w:color="auto"/>
          </w:divBdr>
        </w:div>
        <w:div w:id="567616603">
          <w:marLeft w:val="360"/>
          <w:marRight w:val="0"/>
          <w:marTop w:val="200"/>
          <w:marBottom w:val="0"/>
          <w:divBdr>
            <w:top w:val="none" w:sz="0" w:space="0" w:color="auto"/>
            <w:left w:val="none" w:sz="0" w:space="0" w:color="auto"/>
            <w:bottom w:val="none" w:sz="0" w:space="0" w:color="auto"/>
            <w:right w:val="none" w:sz="0" w:space="0" w:color="auto"/>
          </w:divBdr>
        </w:div>
        <w:div w:id="588387188">
          <w:marLeft w:val="360"/>
          <w:marRight w:val="0"/>
          <w:marTop w:val="200"/>
          <w:marBottom w:val="0"/>
          <w:divBdr>
            <w:top w:val="none" w:sz="0" w:space="0" w:color="auto"/>
            <w:left w:val="none" w:sz="0" w:space="0" w:color="auto"/>
            <w:bottom w:val="none" w:sz="0" w:space="0" w:color="auto"/>
            <w:right w:val="none" w:sz="0" w:space="0" w:color="auto"/>
          </w:divBdr>
        </w:div>
        <w:div w:id="1405956367">
          <w:marLeft w:val="360"/>
          <w:marRight w:val="0"/>
          <w:marTop w:val="200"/>
          <w:marBottom w:val="0"/>
          <w:divBdr>
            <w:top w:val="none" w:sz="0" w:space="0" w:color="auto"/>
            <w:left w:val="none" w:sz="0" w:space="0" w:color="auto"/>
            <w:bottom w:val="none" w:sz="0" w:space="0" w:color="auto"/>
            <w:right w:val="none" w:sz="0" w:space="0" w:color="auto"/>
          </w:divBdr>
        </w:div>
        <w:div w:id="351033299">
          <w:marLeft w:val="360"/>
          <w:marRight w:val="0"/>
          <w:marTop w:val="200"/>
          <w:marBottom w:val="0"/>
          <w:divBdr>
            <w:top w:val="none" w:sz="0" w:space="0" w:color="auto"/>
            <w:left w:val="none" w:sz="0" w:space="0" w:color="auto"/>
            <w:bottom w:val="none" w:sz="0" w:space="0" w:color="auto"/>
            <w:right w:val="none" w:sz="0" w:space="0" w:color="auto"/>
          </w:divBdr>
        </w:div>
      </w:divsChild>
    </w:div>
    <w:div w:id="1849296873">
      <w:bodyDiv w:val="1"/>
      <w:marLeft w:val="0"/>
      <w:marRight w:val="0"/>
      <w:marTop w:val="0"/>
      <w:marBottom w:val="0"/>
      <w:divBdr>
        <w:top w:val="none" w:sz="0" w:space="0" w:color="auto"/>
        <w:left w:val="none" w:sz="0" w:space="0" w:color="auto"/>
        <w:bottom w:val="none" w:sz="0" w:space="0" w:color="auto"/>
        <w:right w:val="none" w:sz="0" w:space="0" w:color="auto"/>
      </w:divBdr>
    </w:div>
    <w:div w:id="19234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81F661DD5CE4C8D05F5015DCCF4CE" ma:contentTypeVersion="14" ma:contentTypeDescription="Create a new document." ma:contentTypeScope="" ma:versionID="658b7ad57ed0c5a0a624802c5e2b80ec">
  <xsd:schema xmlns:xsd="http://www.w3.org/2001/XMLSchema" xmlns:xs="http://www.w3.org/2001/XMLSchema" xmlns:p="http://schemas.microsoft.com/office/2006/metadata/properties" xmlns:ns3="d76b441c-ca38-4fb9-86ee-b7af439c059d" xmlns:ns4="60ba66db-1ff6-4e73-86b7-19db9942b0df" targetNamespace="http://schemas.microsoft.com/office/2006/metadata/properties" ma:root="true" ma:fieldsID="49ba7f98a6c259593035e9a405f4f955" ns3:_="" ns4:_="">
    <xsd:import namespace="d76b441c-ca38-4fb9-86ee-b7af439c059d"/>
    <xsd:import namespace="60ba66db-1ff6-4e73-86b7-19db9942b0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b441c-ca38-4fb9-86ee-b7af439c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ba66db-1ff6-4e73-86b7-19db9942b0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623A0-2179-4EB6-8949-AD49F6D5E83B}">
  <ds:schemaRefs>
    <ds:schemaRef ds:uri="http://schemas.microsoft.com/office/2006/documentManagement/types"/>
    <ds:schemaRef ds:uri="http://schemas.microsoft.com/office/infopath/2007/PartnerControls"/>
    <ds:schemaRef ds:uri="60ba66db-1ff6-4e73-86b7-19db9942b0df"/>
    <ds:schemaRef ds:uri="http://purl.org/dc/elements/1.1/"/>
    <ds:schemaRef ds:uri="http://schemas.microsoft.com/office/2006/metadata/properties"/>
    <ds:schemaRef ds:uri="d76b441c-ca38-4fb9-86ee-b7af439c059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7BD4135-E1B1-4942-8473-A801D92777BF}">
  <ds:schemaRefs>
    <ds:schemaRef ds:uri="http://schemas.microsoft.com/sharepoint/v3/contenttype/forms"/>
  </ds:schemaRefs>
</ds:datastoreItem>
</file>

<file path=customXml/itemProps3.xml><?xml version="1.0" encoding="utf-8"?>
<ds:datastoreItem xmlns:ds="http://schemas.openxmlformats.org/officeDocument/2006/customXml" ds:itemID="{2FC77224-9046-4431-984A-D257B9CEA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b441c-ca38-4fb9-86ee-b7af439c059d"/>
    <ds:schemaRef ds:uri="60ba66db-1ff6-4e73-86b7-19db9942b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Mark Ariss</cp:lastModifiedBy>
  <cp:revision>2</cp:revision>
  <dcterms:created xsi:type="dcterms:W3CDTF">2022-09-11T12:34:00Z</dcterms:created>
  <dcterms:modified xsi:type="dcterms:W3CDTF">2022-09-11T12:34:00Z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0x01010040381F661DD5CE4C8D05F5015DCCF4CE</vt:lpwstr>
  </property>
</Properties>
</file>